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77" w:rsidRDefault="00E04077" w:rsidP="003C5EFB">
      <w:pPr>
        <w:rPr>
          <w:color w:val="auto"/>
          <w:sz w:val="12"/>
          <w:szCs w:val="12"/>
        </w:rPr>
      </w:pPr>
    </w:p>
    <w:tbl>
      <w:tblPr>
        <w:tblW w:w="1572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198"/>
        <w:gridCol w:w="1133"/>
        <w:gridCol w:w="1275"/>
        <w:gridCol w:w="708"/>
        <w:gridCol w:w="1417"/>
        <w:gridCol w:w="709"/>
        <w:gridCol w:w="4744"/>
        <w:gridCol w:w="709"/>
        <w:gridCol w:w="641"/>
        <w:gridCol w:w="851"/>
        <w:gridCol w:w="1134"/>
        <w:gridCol w:w="1201"/>
      </w:tblGrid>
      <w:tr w:rsidR="00E04077" w:rsidRPr="005C4C94" w:rsidTr="000844B1">
        <w:trPr>
          <w:jc w:val="center"/>
        </w:trPr>
        <w:tc>
          <w:tcPr>
            <w:tcW w:w="15720"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64EB5" w:rsidRDefault="00E04077" w:rsidP="00664EB5">
            <w:pPr>
              <w:jc w:val="center"/>
              <w:rPr>
                <w:b/>
                <w:color w:val="auto"/>
                <w:sz w:val="18"/>
                <w:szCs w:val="12"/>
              </w:rPr>
            </w:pPr>
            <w:r>
              <w:rPr>
                <w:b/>
                <w:color w:val="auto"/>
                <w:sz w:val="18"/>
                <w:szCs w:val="12"/>
                <w:lang w:val="en-US"/>
              </w:rPr>
              <w:t>II</w:t>
            </w:r>
            <w:r>
              <w:rPr>
                <w:b/>
                <w:color w:val="auto"/>
                <w:sz w:val="18"/>
                <w:szCs w:val="12"/>
              </w:rPr>
              <w:t xml:space="preserve">. Процедуры, </w:t>
            </w:r>
            <w:r w:rsidRPr="00664EB5">
              <w:rPr>
                <w:b/>
                <w:color w:val="auto"/>
                <w:sz w:val="18"/>
                <w:szCs w:val="12"/>
              </w:rPr>
              <w:t xml:space="preserve">связанные с особенностями осуществления градостроительной деятельности на территориях </w:t>
            </w:r>
            <w:r>
              <w:rPr>
                <w:b/>
                <w:color w:val="auto"/>
                <w:sz w:val="18"/>
                <w:szCs w:val="12"/>
              </w:rPr>
              <w:t>Карачаево-Черкесской Республики</w:t>
            </w:r>
            <w:r w:rsidRPr="00664EB5">
              <w:rPr>
                <w:b/>
                <w:color w:val="auto"/>
                <w:sz w:val="18"/>
                <w:szCs w:val="12"/>
              </w:rPr>
              <w:t xml:space="preserve"> и территориях муниципальных образований (применяются в случае, если такие процедуры и порядок их проведения установлены нормативным правовым актом </w:t>
            </w:r>
            <w:r>
              <w:rPr>
                <w:b/>
                <w:color w:val="auto"/>
                <w:sz w:val="18"/>
                <w:szCs w:val="12"/>
              </w:rPr>
              <w:t>Карачаево-Черкесской Республики</w:t>
            </w:r>
            <w:r w:rsidRPr="00664EB5">
              <w:rPr>
                <w:b/>
                <w:color w:val="auto"/>
                <w:sz w:val="18"/>
                <w:szCs w:val="12"/>
              </w:rPr>
              <w:t xml:space="preserve"> или муниципальным правовым актом представительного органа местного самоуправления)</w:t>
            </w:r>
          </w:p>
        </w:tc>
      </w:tr>
      <w:tr w:rsidR="00E04077" w:rsidRPr="00BF25E4" w:rsidTr="000844B1">
        <w:trPr>
          <w:jc w:val="center"/>
        </w:trPr>
        <w:tc>
          <w:tcPr>
            <w:tcW w:w="1198"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13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75"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708"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r w:rsidRPr="00BF25E4">
              <w:rPr>
                <w:b/>
                <w:bCs/>
                <w:color w:val="auto"/>
                <w:sz w:val="12"/>
                <w:szCs w:val="12"/>
              </w:rPr>
              <w:t>Случаи, в которых требуется проведение процедуры</w:t>
            </w:r>
          </w:p>
        </w:tc>
        <w:tc>
          <w:tcPr>
            <w:tcW w:w="114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64EB5" w:rsidRDefault="00E04077" w:rsidP="00664EB5">
            <w:pPr>
              <w:rPr>
                <w:color w:val="auto"/>
                <w:sz w:val="12"/>
                <w:szCs w:val="12"/>
              </w:rPr>
            </w:pPr>
            <w:r>
              <w:rPr>
                <w:b/>
                <w:bCs/>
                <w:color w:val="auto"/>
                <w:sz w:val="12"/>
                <w:szCs w:val="12"/>
              </w:rPr>
              <w:t xml:space="preserve">Установленные нормативным правовым актом Карачаево-Черкесской Республики или муниципальным правовым актом </w:t>
            </w:r>
          </w:p>
        </w:tc>
      </w:tr>
      <w:tr w:rsidR="00E04077" w:rsidRPr="0067228F" w:rsidTr="000844B1">
        <w:trPr>
          <w:jc w:val="center"/>
        </w:trPr>
        <w:tc>
          <w:tcPr>
            <w:tcW w:w="1198"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p>
        </w:tc>
        <w:tc>
          <w:tcPr>
            <w:tcW w:w="113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p>
        </w:tc>
        <w:tc>
          <w:tcPr>
            <w:tcW w:w="1275"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p>
        </w:tc>
        <w:tc>
          <w:tcPr>
            <w:tcW w:w="708"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70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474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70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64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85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13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0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Орган (организация), осуществляющий проведение процедуры</w:t>
            </w:r>
          </w:p>
        </w:tc>
      </w:tr>
      <w:tr w:rsidR="00E04077" w:rsidRPr="00E71A84" w:rsidTr="000844B1">
        <w:trPr>
          <w:jc w:val="center"/>
        </w:trPr>
        <w:tc>
          <w:tcPr>
            <w:tcW w:w="119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E71A84" w:rsidRDefault="00E04077" w:rsidP="000E24BE">
            <w:pPr>
              <w:spacing w:before="40" w:after="40"/>
              <w:ind w:left="28"/>
              <w:rPr>
                <w:color w:val="auto"/>
                <w:sz w:val="12"/>
                <w:szCs w:val="12"/>
              </w:rPr>
            </w:pPr>
            <w:r>
              <w:rPr>
                <w:color w:val="auto"/>
                <w:sz w:val="12"/>
                <w:szCs w:val="12"/>
              </w:rPr>
              <w:t>135.</w:t>
            </w:r>
            <w:r w:rsidRPr="00E71A84">
              <w:rPr>
                <w:color w:val="auto"/>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13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E71A84" w:rsidRDefault="00E04077" w:rsidP="000E24BE">
            <w:pPr>
              <w:spacing w:before="40" w:after="40"/>
              <w:ind w:left="28"/>
              <w:rPr>
                <w:color w:val="auto"/>
                <w:sz w:val="12"/>
                <w:szCs w:val="12"/>
              </w:rPr>
            </w:pPr>
            <w:r w:rsidRPr="00E71A84">
              <w:rPr>
                <w:color w:val="auto"/>
                <w:sz w:val="12"/>
                <w:szCs w:val="12"/>
              </w:rPr>
              <w:t>Земельный кодекс Российской Федерации от 25.10.2001 №136-ФЗ</w:t>
            </w:r>
          </w:p>
        </w:tc>
        <w:tc>
          <w:tcPr>
            <w:tcW w:w="1275" w:type="dxa"/>
            <w:tcBorders>
              <w:top w:val="single" w:sz="4" w:space="0" w:color="000000"/>
              <w:left w:val="single" w:sz="4" w:space="0" w:color="000000"/>
              <w:bottom w:val="single" w:sz="4" w:space="0" w:color="000000"/>
              <w:right w:val="single" w:sz="4" w:space="0" w:color="000000"/>
            </w:tcBorders>
          </w:tcPr>
          <w:p w:rsidR="00E04077" w:rsidRPr="00337EAC" w:rsidRDefault="00E04077" w:rsidP="000E24BE">
            <w:pPr>
              <w:ind w:left="2" w:hanging="2"/>
              <w:rPr>
                <w:color w:val="auto"/>
                <w:sz w:val="12"/>
                <w:szCs w:val="12"/>
              </w:rPr>
            </w:pPr>
            <w:r w:rsidRPr="00337EAC">
              <w:rPr>
                <w:color w:val="auto"/>
                <w:sz w:val="12"/>
                <w:szCs w:val="12"/>
              </w:rPr>
              <w:t>Земельный Кодекс Российской Федерации, статья 39.19, Закон КЧР от 18.05.2012 № 28-РЗ «О бесплатном предоставлении земельных участков гражданам, имеющих трех и более детей, в Карачаево-Черкесской Республике»</w:t>
            </w:r>
          </w:p>
        </w:tc>
        <w:tc>
          <w:tcPr>
            <w:tcW w:w="708"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По заявлению  граждан</w:t>
            </w:r>
          </w:p>
        </w:tc>
        <w:tc>
          <w:tcPr>
            <w:tcW w:w="1417"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04077" w:rsidRPr="00E71A84" w:rsidRDefault="00E04077" w:rsidP="000E24BE">
            <w:pPr>
              <w:spacing w:before="40" w:after="40"/>
              <w:ind w:left="28"/>
              <w:rPr>
                <w:color w:val="auto"/>
                <w:sz w:val="12"/>
                <w:szCs w:val="12"/>
              </w:rPr>
            </w:pPr>
            <w:r w:rsidRPr="00E71A84">
              <w:rPr>
                <w:color w:val="auto"/>
                <w:sz w:val="12"/>
                <w:szCs w:val="12"/>
              </w:rPr>
              <w:t xml:space="preserve">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w:t>
            </w:r>
            <w:r w:rsidRPr="00E71A84">
              <w:rPr>
                <w:color w:val="auto"/>
                <w:sz w:val="12"/>
                <w:szCs w:val="12"/>
              </w:rPr>
              <w:lastRenderedPageBreak/>
              <w:t>заявителя;</w:t>
            </w:r>
          </w:p>
          <w:p w:rsidR="00E04077" w:rsidRPr="00E71A84" w:rsidRDefault="00E04077" w:rsidP="000E24BE">
            <w:pPr>
              <w:spacing w:before="40" w:after="40"/>
              <w:ind w:left="28"/>
              <w:rPr>
                <w:color w:val="auto"/>
                <w:sz w:val="12"/>
                <w:szCs w:val="12"/>
              </w:rPr>
            </w:pPr>
            <w:r w:rsidRPr="00E71A84">
              <w:rPr>
                <w:color w:val="auto"/>
                <w:sz w:val="12"/>
                <w:szCs w:val="1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4077" w:rsidRPr="00E71A84" w:rsidRDefault="00E04077" w:rsidP="000E24BE">
            <w:pPr>
              <w:spacing w:before="40" w:after="40"/>
              <w:ind w:left="28"/>
              <w:rPr>
                <w:color w:val="auto"/>
                <w:sz w:val="12"/>
                <w:szCs w:val="12"/>
              </w:rPr>
            </w:pPr>
            <w:r w:rsidRPr="00E71A84">
              <w:rPr>
                <w:color w:val="auto"/>
                <w:sz w:val="12"/>
                <w:szCs w:val="12"/>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w:t>
            </w:r>
          </w:p>
        </w:tc>
        <w:tc>
          <w:tcPr>
            <w:tcW w:w="709"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tabs>
                <w:tab w:val="left" w:pos="170"/>
                <w:tab w:val="left" w:pos="312"/>
              </w:tabs>
              <w:spacing w:before="40" w:after="40"/>
              <w:ind w:left="28"/>
              <w:rPr>
                <w:color w:val="auto"/>
                <w:sz w:val="12"/>
                <w:szCs w:val="12"/>
              </w:rPr>
            </w:pPr>
            <w:r w:rsidRPr="00E71A84">
              <w:rPr>
                <w:color w:val="auto"/>
                <w:sz w:val="12"/>
                <w:szCs w:val="12"/>
              </w:rPr>
              <w:lastRenderedPageBreak/>
              <w:t>Постановление о предоставлении земельного участка в собственность для индивидуального жилищного строительства</w:t>
            </w:r>
          </w:p>
        </w:tc>
        <w:tc>
          <w:tcPr>
            <w:tcW w:w="4744"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4077" w:rsidRPr="00E71A84" w:rsidRDefault="00E04077" w:rsidP="000E24BE">
            <w:pPr>
              <w:spacing w:before="40" w:after="40"/>
              <w:ind w:left="28"/>
              <w:rPr>
                <w:color w:val="auto"/>
                <w:sz w:val="12"/>
                <w:szCs w:val="12"/>
              </w:rPr>
            </w:pPr>
            <w:r w:rsidRPr="00E71A84">
              <w:rPr>
                <w:color w:val="auto"/>
                <w:sz w:val="12"/>
                <w:szCs w:val="1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E04077" w:rsidRPr="00E71A84" w:rsidRDefault="00E04077" w:rsidP="000E24BE">
            <w:pPr>
              <w:spacing w:before="40" w:after="40"/>
              <w:ind w:left="28"/>
              <w:rPr>
                <w:color w:val="auto"/>
                <w:sz w:val="12"/>
                <w:szCs w:val="12"/>
              </w:rPr>
            </w:pPr>
            <w:r w:rsidRPr="00E71A84">
              <w:rPr>
                <w:color w:val="auto"/>
                <w:sz w:val="12"/>
                <w:szCs w:val="1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4077" w:rsidRPr="00E71A84" w:rsidRDefault="00E04077" w:rsidP="000E24BE">
            <w:pPr>
              <w:spacing w:before="40" w:after="40"/>
              <w:ind w:left="28"/>
              <w:rPr>
                <w:color w:val="auto"/>
                <w:sz w:val="12"/>
                <w:szCs w:val="12"/>
              </w:rPr>
            </w:pPr>
            <w:r w:rsidRPr="00E71A84">
              <w:rPr>
                <w:color w:val="auto"/>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4077" w:rsidRPr="00E71A84" w:rsidRDefault="00E04077" w:rsidP="000E24BE">
            <w:pPr>
              <w:spacing w:before="40" w:after="40"/>
              <w:ind w:left="28"/>
              <w:rPr>
                <w:color w:val="auto"/>
                <w:sz w:val="12"/>
                <w:szCs w:val="12"/>
              </w:rPr>
            </w:pPr>
            <w:r w:rsidRPr="00E71A84">
              <w:rPr>
                <w:color w:val="auto"/>
                <w:sz w:val="12"/>
                <w:szCs w:val="1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4077" w:rsidRPr="00E71A84" w:rsidRDefault="00E04077" w:rsidP="000E24BE">
            <w:pPr>
              <w:spacing w:before="40" w:after="40"/>
              <w:ind w:left="28"/>
              <w:rPr>
                <w:color w:val="auto"/>
                <w:sz w:val="12"/>
                <w:szCs w:val="12"/>
              </w:rPr>
            </w:pPr>
            <w:r w:rsidRPr="00E71A84">
              <w:rPr>
                <w:color w:val="auto"/>
                <w:sz w:val="12"/>
                <w:szCs w:val="12"/>
              </w:rPr>
              <w:t xml:space="preserve">6) указанный в заявлении о предоставлении земельного участка земельный </w:t>
            </w:r>
            <w:r w:rsidRPr="00E71A84">
              <w:rPr>
                <w:color w:val="auto"/>
                <w:sz w:val="12"/>
                <w:szCs w:val="12"/>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4077" w:rsidRPr="00E71A84" w:rsidRDefault="00E04077" w:rsidP="000E24BE">
            <w:pPr>
              <w:spacing w:before="40" w:after="40"/>
              <w:ind w:left="28"/>
              <w:rPr>
                <w:color w:val="auto"/>
                <w:sz w:val="12"/>
                <w:szCs w:val="12"/>
              </w:rPr>
            </w:pPr>
            <w:r w:rsidRPr="00E71A84">
              <w:rPr>
                <w:color w:val="auto"/>
                <w:sz w:val="12"/>
                <w:szCs w:val="1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4077" w:rsidRPr="00E71A84" w:rsidRDefault="00E04077" w:rsidP="000E24BE">
            <w:pPr>
              <w:spacing w:before="40" w:after="40"/>
              <w:ind w:left="28"/>
              <w:rPr>
                <w:color w:val="auto"/>
                <w:sz w:val="12"/>
                <w:szCs w:val="12"/>
              </w:rPr>
            </w:pPr>
            <w:r w:rsidRPr="00E71A84">
              <w:rPr>
                <w:color w:val="auto"/>
                <w:sz w:val="12"/>
                <w:szCs w:val="1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4077" w:rsidRPr="00E71A84" w:rsidRDefault="00E04077" w:rsidP="000E24BE">
            <w:pPr>
              <w:spacing w:before="40" w:after="40"/>
              <w:ind w:left="28"/>
              <w:rPr>
                <w:color w:val="auto"/>
                <w:sz w:val="12"/>
                <w:szCs w:val="12"/>
              </w:rPr>
            </w:pPr>
            <w:r w:rsidRPr="00E71A84">
              <w:rPr>
                <w:color w:val="auto"/>
                <w:sz w:val="12"/>
                <w:szCs w:val="1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4077" w:rsidRPr="00E71A84" w:rsidRDefault="00E04077" w:rsidP="000E24BE">
            <w:pPr>
              <w:spacing w:before="40" w:after="40"/>
              <w:ind w:left="28"/>
              <w:rPr>
                <w:color w:val="auto"/>
                <w:sz w:val="12"/>
                <w:szCs w:val="12"/>
              </w:rPr>
            </w:pPr>
            <w:r w:rsidRPr="00E71A84">
              <w:rPr>
                <w:color w:val="auto"/>
                <w:sz w:val="12"/>
                <w:szCs w:val="1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4077" w:rsidRPr="00E71A84" w:rsidRDefault="00E04077" w:rsidP="000E24BE">
            <w:pPr>
              <w:spacing w:before="40" w:after="40"/>
              <w:ind w:left="28"/>
              <w:rPr>
                <w:color w:val="auto"/>
                <w:sz w:val="12"/>
                <w:szCs w:val="12"/>
              </w:rPr>
            </w:pPr>
            <w:r w:rsidRPr="00E71A84">
              <w:rPr>
                <w:color w:val="auto"/>
                <w:sz w:val="12"/>
                <w:szCs w:val="12"/>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04077" w:rsidRPr="00E71A84" w:rsidRDefault="00E04077" w:rsidP="000E24BE">
            <w:pPr>
              <w:spacing w:before="40" w:after="40"/>
              <w:ind w:left="28"/>
              <w:rPr>
                <w:color w:val="auto"/>
                <w:sz w:val="12"/>
                <w:szCs w:val="12"/>
              </w:rPr>
            </w:pPr>
            <w:r w:rsidRPr="00E71A84">
              <w:rPr>
                <w:color w:val="auto"/>
                <w:sz w:val="12"/>
                <w:szCs w:val="12"/>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E04077" w:rsidRPr="00E71A84" w:rsidRDefault="00E04077" w:rsidP="000E24BE">
            <w:pPr>
              <w:spacing w:before="40" w:after="40"/>
              <w:ind w:left="28"/>
              <w:rPr>
                <w:color w:val="auto"/>
                <w:sz w:val="12"/>
                <w:szCs w:val="12"/>
              </w:rPr>
            </w:pPr>
            <w:r w:rsidRPr="00E71A84">
              <w:rPr>
                <w:color w:val="auto"/>
                <w:sz w:val="12"/>
                <w:szCs w:val="12"/>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4077" w:rsidRPr="00E71A84" w:rsidRDefault="00E04077" w:rsidP="000E24BE">
            <w:pPr>
              <w:spacing w:before="40" w:after="40"/>
              <w:ind w:left="28"/>
              <w:rPr>
                <w:color w:val="auto"/>
                <w:sz w:val="12"/>
                <w:szCs w:val="12"/>
              </w:rPr>
            </w:pPr>
            <w:r w:rsidRPr="00E71A84">
              <w:rPr>
                <w:color w:val="auto"/>
                <w:sz w:val="12"/>
                <w:szCs w:val="1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4077" w:rsidRPr="00E71A84" w:rsidRDefault="00E04077" w:rsidP="000E24BE">
            <w:pPr>
              <w:spacing w:before="40" w:after="40"/>
              <w:ind w:left="28"/>
              <w:rPr>
                <w:color w:val="auto"/>
                <w:sz w:val="12"/>
                <w:szCs w:val="12"/>
              </w:rPr>
            </w:pPr>
            <w:r w:rsidRPr="00E71A84">
              <w:rPr>
                <w:color w:val="auto"/>
                <w:sz w:val="12"/>
                <w:szCs w:val="1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E04077" w:rsidRPr="00E71A84" w:rsidRDefault="00E04077" w:rsidP="000E24BE">
            <w:pPr>
              <w:spacing w:before="40" w:after="40"/>
              <w:ind w:left="28"/>
              <w:rPr>
                <w:color w:val="auto"/>
                <w:sz w:val="12"/>
                <w:szCs w:val="12"/>
              </w:rPr>
            </w:pPr>
            <w:r w:rsidRPr="00E71A84">
              <w:rPr>
                <w:color w:val="auto"/>
                <w:sz w:val="12"/>
                <w:szCs w:val="12"/>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E71A84">
              <w:rPr>
                <w:color w:val="auto"/>
                <w:sz w:val="12"/>
                <w:szCs w:val="12"/>
              </w:rPr>
              <w:lastRenderedPageBreak/>
              <w:t>ведения огородничества, садоводства, превышает предельный размер, установленный в соответствии с федеральным законом;</w:t>
            </w:r>
          </w:p>
          <w:p w:rsidR="00E04077" w:rsidRPr="00E71A84" w:rsidRDefault="00E04077" w:rsidP="000E24BE">
            <w:pPr>
              <w:spacing w:before="40" w:after="40"/>
              <w:ind w:left="28"/>
              <w:rPr>
                <w:color w:val="auto"/>
                <w:sz w:val="12"/>
                <w:szCs w:val="12"/>
              </w:rPr>
            </w:pPr>
            <w:r w:rsidRPr="00E71A84">
              <w:rPr>
                <w:color w:val="auto"/>
                <w:sz w:val="12"/>
                <w:szCs w:val="1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4077" w:rsidRPr="00E71A84" w:rsidRDefault="00E04077" w:rsidP="000E24BE">
            <w:pPr>
              <w:spacing w:before="40" w:after="40"/>
              <w:ind w:left="28"/>
              <w:rPr>
                <w:color w:val="auto"/>
                <w:sz w:val="12"/>
                <w:szCs w:val="12"/>
              </w:rPr>
            </w:pPr>
            <w:r w:rsidRPr="00E71A84">
              <w:rPr>
                <w:color w:val="auto"/>
                <w:sz w:val="12"/>
                <w:szCs w:val="1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4077" w:rsidRPr="00E71A84" w:rsidRDefault="00E04077" w:rsidP="000E24BE">
            <w:pPr>
              <w:spacing w:before="40" w:after="40"/>
              <w:ind w:left="28"/>
              <w:rPr>
                <w:color w:val="auto"/>
                <w:sz w:val="12"/>
                <w:szCs w:val="12"/>
              </w:rPr>
            </w:pPr>
            <w:r w:rsidRPr="00E71A84">
              <w:rPr>
                <w:color w:val="auto"/>
                <w:sz w:val="12"/>
                <w:szCs w:val="12"/>
              </w:rPr>
              <w:t>19) предоставление земельного участка на заявленном виде прав не допускается;</w:t>
            </w:r>
          </w:p>
          <w:p w:rsidR="00E04077" w:rsidRPr="00E71A84" w:rsidRDefault="00E04077" w:rsidP="000E24BE">
            <w:pPr>
              <w:spacing w:before="40" w:after="40"/>
              <w:ind w:left="28"/>
              <w:rPr>
                <w:color w:val="auto"/>
                <w:sz w:val="12"/>
                <w:szCs w:val="12"/>
              </w:rPr>
            </w:pPr>
            <w:r w:rsidRPr="00E71A84">
              <w:rPr>
                <w:color w:val="auto"/>
                <w:sz w:val="12"/>
                <w:szCs w:val="12"/>
              </w:rPr>
              <w:t>20) в отношении земельного участка, указанного в заявлении о его предоставлении, не установлен вид разрешенного использования;</w:t>
            </w:r>
          </w:p>
          <w:p w:rsidR="00E04077" w:rsidRPr="00E71A84" w:rsidRDefault="00E04077" w:rsidP="000E24BE">
            <w:pPr>
              <w:spacing w:before="40" w:after="40"/>
              <w:ind w:left="28"/>
              <w:rPr>
                <w:color w:val="auto"/>
                <w:sz w:val="12"/>
                <w:szCs w:val="12"/>
              </w:rPr>
            </w:pPr>
            <w:r w:rsidRPr="00E71A84">
              <w:rPr>
                <w:color w:val="auto"/>
                <w:sz w:val="12"/>
                <w:szCs w:val="12"/>
              </w:rPr>
              <w:t>21) указанный в заявлении о предоставлении земельного участка земельный участок не отнесен к определенной категории земель;</w:t>
            </w:r>
          </w:p>
          <w:p w:rsidR="00E04077" w:rsidRPr="00E71A84" w:rsidRDefault="00E04077" w:rsidP="000E24BE">
            <w:pPr>
              <w:spacing w:before="40" w:after="40"/>
              <w:ind w:left="28"/>
              <w:rPr>
                <w:color w:val="auto"/>
                <w:sz w:val="12"/>
                <w:szCs w:val="12"/>
              </w:rPr>
            </w:pPr>
            <w:r w:rsidRPr="00E71A84">
              <w:rPr>
                <w:color w:val="auto"/>
                <w:sz w:val="12"/>
                <w:szCs w:val="1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4077" w:rsidRPr="00E71A84" w:rsidRDefault="00E04077" w:rsidP="000E24BE">
            <w:pPr>
              <w:spacing w:before="40" w:after="40"/>
              <w:ind w:left="28"/>
              <w:rPr>
                <w:color w:val="auto"/>
                <w:sz w:val="12"/>
                <w:szCs w:val="12"/>
              </w:rPr>
            </w:pPr>
            <w:r w:rsidRPr="00E71A84">
              <w:rPr>
                <w:color w:val="auto"/>
                <w:sz w:val="12"/>
                <w:szCs w:val="1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4077" w:rsidRPr="00E71A84" w:rsidRDefault="00E04077" w:rsidP="000E24BE">
            <w:pPr>
              <w:spacing w:before="40" w:after="40"/>
              <w:ind w:left="28"/>
              <w:rPr>
                <w:color w:val="auto"/>
                <w:sz w:val="12"/>
                <w:szCs w:val="12"/>
              </w:rPr>
            </w:pPr>
            <w:r w:rsidRPr="00E71A84">
              <w:rPr>
                <w:color w:val="auto"/>
                <w:sz w:val="12"/>
                <w:szCs w:val="12"/>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04077" w:rsidRPr="00E71A84" w:rsidRDefault="00E04077" w:rsidP="000E24BE">
            <w:pPr>
              <w:spacing w:before="40" w:after="40"/>
              <w:ind w:left="28"/>
              <w:rPr>
                <w:color w:val="auto"/>
                <w:sz w:val="12"/>
                <w:szCs w:val="12"/>
              </w:rPr>
            </w:pPr>
            <w:r w:rsidRPr="00E71A84">
              <w:rPr>
                <w:color w:val="auto"/>
                <w:sz w:val="12"/>
                <w:szCs w:val="1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709"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lastRenderedPageBreak/>
              <w:t>-</w:t>
            </w:r>
          </w:p>
        </w:tc>
        <w:tc>
          <w:tcPr>
            <w:tcW w:w="641"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30 календарных дней</w:t>
            </w:r>
          </w:p>
        </w:tc>
        <w:tc>
          <w:tcPr>
            <w:tcW w:w="851"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Устанавливается от кадастровой стоимости земельного участка</w:t>
            </w:r>
          </w:p>
        </w:tc>
        <w:tc>
          <w:tcPr>
            <w:tcW w:w="1134"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на бумажном носителе или в электронной форме</w:t>
            </w:r>
          </w:p>
        </w:tc>
        <w:tc>
          <w:tcPr>
            <w:tcW w:w="1201" w:type="dxa"/>
            <w:tcBorders>
              <w:top w:val="single" w:sz="4" w:space="0" w:color="000000"/>
              <w:left w:val="single" w:sz="4" w:space="0" w:color="000000"/>
              <w:bottom w:val="single" w:sz="4" w:space="0" w:color="000000"/>
              <w:right w:val="single" w:sz="4" w:space="0" w:color="000000"/>
            </w:tcBorders>
          </w:tcPr>
          <w:p w:rsidR="00E04077" w:rsidRDefault="00E04077" w:rsidP="000E24BE">
            <w:pPr>
              <w:spacing w:before="40" w:after="40"/>
              <w:ind w:left="28"/>
              <w:rPr>
                <w:color w:val="auto"/>
                <w:sz w:val="12"/>
                <w:szCs w:val="12"/>
              </w:rPr>
            </w:pPr>
            <w:r>
              <w:rPr>
                <w:color w:val="auto"/>
                <w:sz w:val="12"/>
                <w:szCs w:val="12"/>
              </w:rPr>
              <w:t xml:space="preserve">Администрация  </w:t>
            </w:r>
            <w:r w:rsidR="000844B1">
              <w:rPr>
                <w:color w:val="auto"/>
                <w:sz w:val="12"/>
                <w:szCs w:val="12"/>
              </w:rPr>
              <w:t>Усть-Джегутинского</w:t>
            </w:r>
          </w:p>
          <w:p w:rsidR="00E04077" w:rsidRPr="00E71A84" w:rsidRDefault="00E04077" w:rsidP="000E24BE">
            <w:pPr>
              <w:spacing w:before="40" w:after="40"/>
              <w:ind w:left="28"/>
              <w:rPr>
                <w:color w:val="auto"/>
                <w:sz w:val="12"/>
                <w:szCs w:val="12"/>
              </w:rPr>
            </w:pPr>
            <w:r>
              <w:rPr>
                <w:color w:val="auto"/>
                <w:sz w:val="12"/>
                <w:szCs w:val="12"/>
              </w:rPr>
              <w:t>муниципального района</w:t>
            </w:r>
          </w:p>
        </w:tc>
      </w:tr>
      <w:tr w:rsidR="00E04077" w:rsidRPr="00E71A84" w:rsidTr="000844B1">
        <w:trPr>
          <w:jc w:val="center"/>
        </w:trPr>
        <w:tc>
          <w:tcPr>
            <w:tcW w:w="119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E71A84" w:rsidRDefault="00E04077" w:rsidP="000E24BE">
            <w:pPr>
              <w:spacing w:before="40" w:after="40"/>
              <w:ind w:left="28"/>
              <w:rPr>
                <w:color w:val="auto"/>
                <w:sz w:val="12"/>
                <w:szCs w:val="12"/>
              </w:rPr>
            </w:pPr>
            <w:r>
              <w:rPr>
                <w:color w:val="auto"/>
                <w:sz w:val="12"/>
                <w:szCs w:val="12"/>
              </w:rPr>
              <w:lastRenderedPageBreak/>
              <w:t xml:space="preserve">136. </w:t>
            </w:r>
            <w:r w:rsidRPr="00E71A84">
              <w:rPr>
                <w:color w:val="auto"/>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E71A84" w:rsidRDefault="00E04077" w:rsidP="000E24BE">
            <w:pPr>
              <w:spacing w:before="40" w:after="40"/>
              <w:ind w:left="28"/>
              <w:rPr>
                <w:color w:val="auto"/>
                <w:sz w:val="12"/>
                <w:szCs w:val="12"/>
              </w:rPr>
            </w:pPr>
            <w:r w:rsidRPr="00E71A84">
              <w:rPr>
                <w:color w:val="auto"/>
                <w:sz w:val="12"/>
                <w:szCs w:val="12"/>
              </w:rPr>
              <w:t xml:space="preserve">Земельный кодекс Российской Федерации от 25.10.2001 №136-ФЗ, </w:t>
            </w:r>
          </w:p>
          <w:p w:rsidR="00E04077" w:rsidRPr="00E71A84" w:rsidRDefault="00E04077" w:rsidP="000E24BE">
            <w:pPr>
              <w:spacing w:before="40" w:after="40"/>
              <w:ind w:left="28"/>
              <w:rPr>
                <w:color w:val="auto"/>
                <w:sz w:val="12"/>
                <w:szCs w:val="12"/>
              </w:rPr>
            </w:pPr>
            <w:r w:rsidRPr="00E71A84">
              <w:rPr>
                <w:color w:val="auto"/>
                <w:sz w:val="12"/>
                <w:szCs w:val="12"/>
              </w:rPr>
              <w:t>Закон КЧР от 18.05.2015 №28-РЗ «О бесплатном предоставлении земельных участков гражданам, имеющим трех и более детей в Карачаево-Черкесской Республике»</w:t>
            </w:r>
          </w:p>
        </w:tc>
        <w:tc>
          <w:tcPr>
            <w:tcW w:w="1275" w:type="dxa"/>
            <w:tcBorders>
              <w:top w:val="single" w:sz="4" w:space="0" w:color="000000"/>
              <w:left w:val="single" w:sz="4" w:space="0" w:color="000000"/>
              <w:bottom w:val="single" w:sz="4" w:space="0" w:color="000000"/>
              <w:right w:val="single" w:sz="4" w:space="0" w:color="000000"/>
            </w:tcBorders>
          </w:tcPr>
          <w:p w:rsidR="00E04077" w:rsidRPr="00337EAC" w:rsidRDefault="00E04077" w:rsidP="000E24BE">
            <w:pPr>
              <w:rPr>
                <w:color w:val="auto"/>
                <w:sz w:val="12"/>
                <w:szCs w:val="12"/>
              </w:rPr>
            </w:pPr>
            <w:r w:rsidRPr="00337EAC">
              <w:rPr>
                <w:color w:val="auto"/>
                <w:sz w:val="12"/>
                <w:szCs w:val="12"/>
              </w:rPr>
              <w:t>Земельный Кодекс Российской Федерации, статья 39.19, О введении в действие Земельного Кодекса РФ</w:t>
            </w:r>
          </w:p>
        </w:tc>
        <w:tc>
          <w:tcPr>
            <w:tcW w:w="708"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По заявлению  граждан</w:t>
            </w:r>
          </w:p>
        </w:tc>
        <w:tc>
          <w:tcPr>
            <w:tcW w:w="1417"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pStyle w:val="ConsPlusNormal"/>
              <w:ind w:hanging="56"/>
              <w:rPr>
                <w:b w:val="0"/>
                <w:bCs w:val="0"/>
                <w:sz w:val="12"/>
                <w:szCs w:val="12"/>
              </w:rPr>
            </w:pPr>
            <w:r w:rsidRPr="00E71A84">
              <w:rPr>
                <w:b w:val="0"/>
                <w:bCs w:val="0"/>
                <w:sz w:val="12"/>
                <w:szCs w:val="12"/>
              </w:rPr>
              <w:t>1) копия паспорта гражданина Российской Федерации (все страницы);</w:t>
            </w:r>
          </w:p>
          <w:p w:rsidR="00E04077" w:rsidRPr="00E71A84" w:rsidRDefault="00E04077" w:rsidP="000E24BE">
            <w:pPr>
              <w:pStyle w:val="ConsPlusNormal"/>
              <w:ind w:hanging="56"/>
              <w:rPr>
                <w:b w:val="0"/>
                <w:bCs w:val="0"/>
                <w:sz w:val="12"/>
                <w:szCs w:val="12"/>
              </w:rPr>
            </w:pPr>
            <w:r w:rsidRPr="00E71A84">
              <w:rPr>
                <w:b w:val="0"/>
                <w:bCs w:val="0"/>
                <w:sz w:val="12"/>
                <w:szCs w:val="12"/>
              </w:rPr>
              <w:t>2) копии всех страниц свидетельств о рождении (усыновлении) и паспортов на каждого из детей;</w:t>
            </w:r>
          </w:p>
          <w:p w:rsidR="00E04077" w:rsidRPr="00E71A84" w:rsidRDefault="00E04077" w:rsidP="000E24BE">
            <w:pPr>
              <w:pStyle w:val="ConsPlusNormal"/>
              <w:ind w:hanging="56"/>
              <w:rPr>
                <w:b w:val="0"/>
                <w:bCs w:val="0"/>
                <w:sz w:val="12"/>
                <w:szCs w:val="12"/>
              </w:rPr>
            </w:pPr>
            <w:r w:rsidRPr="00E71A84">
              <w:rPr>
                <w:b w:val="0"/>
                <w:bCs w:val="0"/>
                <w:sz w:val="12"/>
                <w:szCs w:val="12"/>
              </w:rPr>
              <w:t>3) справка о составе семьи;</w:t>
            </w:r>
          </w:p>
          <w:p w:rsidR="00E04077" w:rsidRPr="00E71A84" w:rsidRDefault="00E04077" w:rsidP="000E24BE">
            <w:pPr>
              <w:pStyle w:val="ConsPlusNormal"/>
              <w:ind w:hanging="56"/>
              <w:rPr>
                <w:b w:val="0"/>
                <w:bCs w:val="0"/>
                <w:sz w:val="12"/>
                <w:szCs w:val="12"/>
              </w:rPr>
            </w:pPr>
            <w:r w:rsidRPr="00E71A84">
              <w:rPr>
                <w:b w:val="0"/>
                <w:bCs w:val="0"/>
                <w:sz w:val="12"/>
                <w:szCs w:val="12"/>
              </w:rPr>
              <w:t>4) копия свидетельства о заключении брака гражданина (в случае наличия);</w:t>
            </w:r>
          </w:p>
          <w:p w:rsidR="00E04077" w:rsidRPr="00E71A84" w:rsidRDefault="00E04077" w:rsidP="000E24BE">
            <w:pPr>
              <w:pStyle w:val="ConsPlusNormal"/>
              <w:ind w:hanging="56"/>
              <w:rPr>
                <w:b w:val="0"/>
                <w:bCs w:val="0"/>
                <w:sz w:val="12"/>
                <w:szCs w:val="12"/>
              </w:rPr>
            </w:pPr>
            <w:r w:rsidRPr="00E71A84">
              <w:rPr>
                <w:b w:val="0"/>
                <w:bCs w:val="0"/>
                <w:sz w:val="12"/>
                <w:szCs w:val="12"/>
              </w:rPr>
              <w:t>5) копия всех страниц паспорта супруга (супруги) гражданина, подавшего заявление (при наличии);</w:t>
            </w:r>
          </w:p>
          <w:p w:rsidR="00E04077" w:rsidRPr="00E71A84" w:rsidRDefault="00E04077" w:rsidP="000E24BE">
            <w:pPr>
              <w:pStyle w:val="ConsPlusNormal"/>
              <w:ind w:hanging="56"/>
              <w:rPr>
                <w:b w:val="0"/>
                <w:bCs w:val="0"/>
                <w:sz w:val="12"/>
                <w:szCs w:val="12"/>
              </w:rPr>
            </w:pPr>
            <w:r w:rsidRPr="00E71A84">
              <w:rPr>
                <w:b w:val="0"/>
                <w:bCs w:val="0"/>
                <w:sz w:val="12"/>
                <w:szCs w:val="12"/>
              </w:rPr>
              <w:t>6) письменное согласие гражданина на обработку персональных данных;</w:t>
            </w:r>
          </w:p>
          <w:p w:rsidR="00E04077" w:rsidRPr="00E71A84" w:rsidRDefault="00E04077" w:rsidP="000E24BE">
            <w:pPr>
              <w:pStyle w:val="ConsPlusNormal"/>
              <w:ind w:hanging="56"/>
              <w:rPr>
                <w:b w:val="0"/>
                <w:bCs w:val="0"/>
                <w:sz w:val="12"/>
                <w:szCs w:val="12"/>
              </w:rPr>
            </w:pPr>
            <w:r w:rsidRPr="00E71A84">
              <w:rPr>
                <w:b w:val="0"/>
                <w:bCs w:val="0"/>
                <w:sz w:val="12"/>
                <w:szCs w:val="12"/>
              </w:rPr>
              <w:lastRenderedPageBreak/>
              <w:t>7) решение суда об установлении факта усыновления ребенка (за исключением случаев, когда в свидетельстве о рождении ребенка усыновители записаны в качестве родителей).</w:t>
            </w:r>
          </w:p>
          <w:p w:rsidR="00E04077" w:rsidRPr="00E71A84" w:rsidRDefault="00E04077" w:rsidP="000E24BE">
            <w:pPr>
              <w:pStyle w:val="ConsPlusNormal"/>
              <w:ind w:hanging="56"/>
              <w:rPr>
                <w:b w:val="0"/>
                <w:bCs w:val="0"/>
                <w:sz w:val="12"/>
                <w:szCs w:val="12"/>
              </w:rPr>
            </w:pPr>
            <w:r w:rsidRPr="00E71A84">
              <w:rPr>
                <w:b w:val="0"/>
                <w:bCs w:val="0"/>
                <w:sz w:val="12"/>
                <w:szCs w:val="12"/>
              </w:rPr>
              <w:t>В случае изменения фамилии, имени или отчества супруга (супруги) гражданина (заявителя), к заявлению прилагаются копии документов, подтверждающих изменения указанных персональных данных.</w:t>
            </w:r>
          </w:p>
          <w:p w:rsidR="00E04077" w:rsidRPr="00E71A84" w:rsidRDefault="00E04077" w:rsidP="000E24BE">
            <w:pPr>
              <w:spacing w:before="40" w:after="40"/>
              <w:ind w:left="28" w:hanging="56"/>
              <w:rPr>
                <w:color w:val="auto"/>
                <w:sz w:val="12"/>
                <w:szCs w:val="12"/>
              </w:rPr>
            </w:pPr>
          </w:p>
          <w:p w:rsidR="00E04077" w:rsidRPr="00E71A84" w:rsidRDefault="00E04077" w:rsidP="000E24BE">
            <w:pPr>
              <w:spacing w:before="40" w:after="40"/>
              <w:ind w:left="28"/>
              <w:rPr>
                <w:color w:val="auto"/>
                <w:sz w:val="12"/>
                <w:szCs w:val="12"/>
              </w:rPr>
            </w:pPr>
          </w:p>
        </w:tc>
        <w:tc>
          <w:tcPr>
            <w:tcW w:w="709"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tabs>
                <w:tab w:val="left" w:pos="170"/>
                <w:tab w:val="left" w:pos="312"/>
              </w:tabs>
              <w:spacing w:before="40" w:after="40"/>
              <w:ind w:left="28"/>
              <w:rPr>
                <w:color w:val="auto"/>
                <w:sz w:val="12"/>
                <w:szCs w:val="12"/>
              </w:rPr>
            </w:pPr>
            <w:r w:rsidRPr="00E71A84">
              <w:rPr>
                <w:color w:val="auto"/>
                <w:sz w:val="12"/>
                <w:szCs w:val="12"/>
              </w:rPr>
              <w:lastRenderedPageBreak/>
              <w:t>Постановление о бесплатном предоставлении земельного участка в собственность для индивидуального жилищного строительства</w:t>
            </w:r>
          </w:p>
        </w:tc>
        <w:tc>
          <w:tcPr>
            <w:tcW w:w="4744"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4077" w:rsidRPr="00E71A84" w:rsidRDefault="00E04077" w:rsidP="000E24BE">
            <w:pPr>
              <w:spacing w:before="40" w:after="40"/>
              <w:ind w:left="28"/>
              <w:rPr>
                <w:color w:val="auto"/>
                <w:sz w:val="12"/>
                <w:szCs w:val="12"/>
              </w:rPr>
            </w:pPr>
            <w:r w:rsidRPr="00E71A84">
              <w:rPr>
                <w:color w:val="auto"/>
                <w:sz w:val="12"/>
                <w:szCs w:val="1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E04077" w:rsidRPr="00E71A84" w:rsidRDefault="00E04077" w:rsidP="000E24BE">
            <w:pPr>
              <w:spacing w:before="40" w:after="40"/>
              <w:ind w:left="28"/>
              <w:rPr>
                <w:color w:val="auto"/>
                <w:sz w:val="12"/>
                <w:szCs w:val="12"/>
              </w:rPr>
            </w:pPr>
            <w:r w:rsidRPr="00E71A84">
              <w:rPr>
                <w:color w:val="auto"/>
                <w:sz w:val="12"/>
                <w:szCs w:val="1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4077" w:rsidRPr="00E71A84" w:rsidRDefault="00E04077" w:rsidP="000E24BE">
            <w:pPr>
              <w:spacing w:before="40" w:after="40"/>
              <w:ind w:left="28"/>
              <w:rPr>
                <w:color w:val="auto"/>
                <w:sz w:val="12"/>
                <w:szCs w:val="12"/>
              </w:rPr>
            </w:pPr>
            <w:r w:rsidRPr="00E71A84">
              <w:rPr>
                <w:color w:val="auto"/>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w:t>
            </w:r>
            <w:r w:rsidRPr="00E71A84">
              <w:rPr>
                <w:color w:val="auto"/>
                <w:sz w:val="12"/>
                <w:szCs w:val="12"/>
              </w:rPr>
              <w:lastRenderedPageBreak/>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4077" w:rsidRPr="00E71A84" w:rsidRDefault="00E04077" w:rsidP="000E24BE">
            <w:pPr>
              <w:spacing w:before="40" w:after="40"/>
              <w:ind w:left="28"/>
              <w:rPr>
                <w:color w:val="auto"/>
                <w:sz w:val="12"/>
                <w:szCs w:val="12"/>
              </w:rPr>
            </w:pPr>
            <w:r w:rsidRPr="00E71A84">
              <w:rPr>
                <w:color w:val="auto"/>
                <w:sz w:val="12"/>
                <w:szCs w:val="1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4077" w:rsidRPr="00E71A84" w:rsidRDefault="00E04077" w:rsidP="000E24BE">
            <w:pPr>
              <w:spacing w:before="40" w:after="40"/>
              <w:ind w:left="28"/>
              <w:rPr>
                <w:color w:val="auto"/>
                <w:sz w:val="12"/>
                <w:szCs w:val="12"/>
              </w:rPr>
            </w:pPr>
            <w:r w:rsidRPr="00E71A84">
              <w:rPr>
                <w:color w:val="auto"/>
                <w:sz w:val="12"/>
                <w:szCs w:val="1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4077" w:rsidRPr="00E71A84" w:rsidRDefault="00E04077" w:rsidP="000E24BE">
            <w:pPr>
              <w:spacing w:before="40" w:after="40"/>
              <w:ind w:left="28"/>
              <w:rPr>
                <w:color w:val="auto"/>
                <w:sz w:val="12"/>
                <w:szCs w:val="12"/>
              </w:rPr>
            </w:pPr>
            <w:r w:rsidRPr="00E71A84">
              <w:rPr>
                <w:color w:val="auto"/>
                <w:sz w:val="12"/>
                <w:szCs w:val="1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4077" w:rsidRPr="00E71A84" w:rsidRDefault="00E04077" w:rsidP="000E24BE">
            <w:pPr>
              <w:spacing w:before="40" w:after="40"/>
              <w:ind w:left="28"/>
              <w:rPr>
                <w:color w:val="auto"/>
                <w:sz w:val="12"/>
                <w:szCs w:val="12"/>
              </w:rPr>
            </w:pPr>
            <w:r w:rsidRPr="00E71A84">
              <w:rPr>
                <w:color w:val="auto"/>
                <w:sz w:val="12"/>
                <w:szCs w:val="1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4077" w:rsidRPr="00E71A84" w:rsidRDefault="00E04077" w:rsidP="000E24BE">
            <w:pPr>
              <w:spacing w:before="40" w:after="40"/>
              <w:ind w:left="28"/>
              <w:rPr>
                <w:color w:val="auto"/>
                <w:sz w:val="12"/>
                <w:szCs w:val="12"/>
              </w:rPr>
            </w:pPr>
            <w:r w:rsidRPr="00E71A84">
              <w:rPr>
                <w:color w:val="auto"/>
                <w:sz w:val="12"/>
                <w:szCs w:val="1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4077" w:rsidRPr="00E71A84" w:rsidRDefault="00E04077" w:rsidP="000E24BE">
            <w:pPr>
              <w:spacing w:before="40" w:after="40"/>
              <w:ind w:left="28"/>
              <w:rPr>
                <w:color w:val="auto"/>
                <w:sz w:val="12"/>
                <w:szCs w:val="12"/>
              </w:rPr>
            </w:pPr>
            <w:r w:rsidRPr="00E71A84">
              <w:rPr>
                <w:color w:val="auto"/>
                <w:sz w:val="12"/>
                <w:szCs w:val="1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4077" w:rsidRPr="00E71A84" w:rsidRDefault="00E04077" w:rsidP="000E24BE">
            <w:pPr>
              <w:spacing w:before="40" w:after="40"/>
              <w:ind w:left="28"/>
              <w:rPr>
                <w:color w:val="auto"/>
                <w:sz w:val="12"/>
                <w:szCs w:val="12"/>
              </w:rPr>
            </w:pPr>
            <w:r w:rsidRPr="00E71A84">
              <w:rPr>
                <w:color w:val="auto"/>
                <w:sz w:val="12"/>
                <w:szCs w:val="12"/>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04077" w:rsidRPr="00E71A84" w:rsidRDefault="00E04077" w:rsidP="000E24BE">
            <w:pPr>
              <w:spacing w:before="40" w:after="40"/>
              <w:ind w:left="28"/>
              <w:rPr>
                <w:color w:val="auto"/>
                <w:sz w:val="12"/>
                <w:szCs w:val="12"/>
              </w:rPr>
            </w:pPr>
            <w:r w:rsidRPr="00E71A84">
              <w:rPr>
                <w:color w:val="auto"/>
                <w:sz w:val="12"/>
                <w:szCs w:val="12"/>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E04077" w:rsidRPr="00E71A84" w:rsidRDefault="00E04077" w:rsidP="000E24BE">
            <w:pPr>
              <w:spacing w:before="40" w:after="40"/>
              <w:ind w:left="28"/>
              <w:rPr>
                <w:color w:val="auto"/>
                <w:sz w:val="12"/>
                <w:szCs w:val="12"/>
              </w:rPr>
            </w:pPr>
            <w:r w:rsidRPr="00E71A84">
              <w:rPr>
                <w:color w:val="auto"/>
                <w:sz w:val="12"/>
                <w:szCs w:val="12"/>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4077" w:rsidRPr="00E71A84" w:rsidRDefault="00E04077" w:rsidP="000E24BE">
            <w:pPr>
              <w:spacing w:before="40" w:after="40"/>
              <w:ind w:left="28"/>
              <w:rPr>
                <w:color w:val="auto"/>
                <w:sz w:val="12"/>
                <w:szCs w:val="12"/>
              </w:rPr>
            </w:pPr>
            <w:r w:rsidRPr="00E71A84">
              <w:rPr>
                <w:color w:val="auto"/>
                <w:sz w:val="12"/>
                <w:szCs w:val="12"/>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4077" w:rsidRPr="00E71A84" w:rsidRDefault="00E04077" w:rsidP="000E24BE">
            <w:pPr>
              <w:spacing w:before="40" w:after="40"/>
              <w:ind w:left="28"/>
              <w:rPr>
                <w:color w:val="auto"/>
                <w:sz w:val="12"/>
                <w:szCs w:val="12"/>
              </w:rPr>
            </w:pPr>
            <w:r w:rsidRPr="00E71A84">
              <w:rPr>
                <w:color w:val="auto"/>
                <w:sz w:val="12"/>
                <w:szCs w:val="1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E04077" w:rsidRPr="00E71A84" w:rsidRDefault="00E04077" w:rsidP="000E24BE">
            <w:pPr>
              <w:spacing w:before="40" w:after="40"/>
              <w:ind w:left="28"/>
              <w:rPr>
                <w:color w:val="auto"/>
                <w:sz w:val="12"/>
                <w:szCs w:val="12"/>
              </w:rPr>
            </w:pPr>
            <w:r w:rsidRPr="00E71A84">
              <w:rPr>
                <w:color w:val="auto"/>
                <w:sz w:val="12"/>
                <w:szCs w:val="1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4077" w:rsidRPr="00E71A84" w:rsidRDefault="00E04077" w:rsidP="000E24BE">
            <w:pPr>
              <w:spacing w:before="40" w:after="40"/>
              <w:ind w:left="28"/>
              <w:rPr>
                <w:color w:val="auto"/>
                <w:sz w:val="12"/>
                <w:szCs w:val="12"/>
              </w:rPr>
            </w:pPr>
            <w:r w:rsidRPr="00E71A84">
              <w:rPr>
                <w:color w:val="auto"/>
                <w:sz w:val="12"/>
                <w:szCs w:val="1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4077" w:rsidRPr="00E71A84" w:rsidRDefault="00E04077" w:rsidP="000E24BE">
            <w:pPr>
              <w:spacing w:before="40" w:after="40"/>
              <w:ind w:left="28"/>
              <w:rPr>
                <w:color w:val="auto"/>
                <w:sz w:val="12"/>
                <w:szCs w:val="12"/>
              </w:rPr>
            </w:pPr>
            <w:r w:rsidRPr="00E71A84">
              <w:rPr>
                <w:color w:val="auto"/>
                <w:sz w:val="12"/>
                <w:szCs w:val="1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4077" w:rsidRPr="00E71A84" w:rsidRDefault="00E04077" w:rsidP="000E24BE">
            <w:pPr>
              <w:spacing w:before="40" w:after="40"/>
              <w:ind w:left="28"/>
              <w:rPr>
                <w:color w:val="auto"/>
                <w:sz w:val="12"/>
                <w:szCs w:val="12"/>
              </w:rPr>
            </w:pPr>
            <w:r w:rsidRPr="00E71A84">
              <w:rPr>
                <w:color w:val="auto"/>
                <w:sz w:val="12"/>
                <w:szCs w:val="12"/>
              </w:rPr>
              <w:t>19) предоставление земельного участка на заявленном виде прав не допускается;</w:t>
            </w:r>
          </w:p>
          <w:p w:rsidR="00E04077" w:rsidRPr="00E71A84" w:rsidRDefault="00E04077" w:rsidP="000E24BE">
            <w:pPr>
              <w:spacing w:before="40" w:after="40"/>
              <w:ind w:left="28"/>
              <w:rPr>
                <w:color w:val="auto"/>
                <w:sz w:val="12"/>
                <w:szCs w:val="12"/>
              </w:rPr>
            </w:pPr>
            <w:r w:rsidRPr="00E71A84">
              <w:rPr>
                <w:color w:val="auto"/>
                <w:sz w:val="12"/>
                <w:szCs w:val="12"/>
              </w:rPr>
              <w:t>20) в отношении земельного участка, указанного в заявлении о его предоставлении, не установлен вид разрешенного использования;</w:t>
            </w:r>
          </w:p>
          <w:p w:rsidR="00E04077" w:rsidRPr="00E71A84" w:rsidRDefault="00E04077" w:rsidP="000E24BE">
            <w:pPr>
              <w:spacing w:before="40" w:after="40"/>
              <w:ind w:left="28"/>
              <w:rPr>
                <w:color w:val="auto"/>
                <w:sz w:val="12"/>
                <w:szCs w:val="12"/>
              </w:rPr>
            </w:pPr>
            <w:r w:rsidRPr="00E71A84">
              <w:rPr>
                <w:color w:val="auto"/>
                <w:sz w:val="12"/>
                <w:szCs w:val="12"/>
              </w:rPr>
              <w:t>21) указанный в заявлении о предоставлении земельного участка земельный участок не отнесен к определенной категории земель;</w:t>
            </w:r>
          </w:p>
          <w:p w:rsidR="00E04077" w:rsidRPr="00E71A84" w:rsidRDefault="00E04077" w:rsidP="000E24BE">
            <w:pPr>
              <w:spacing w:before="40" w:after="40"/>
              <w:ind w:left="28"/>
              <w:rPr>
                <w:color w:val="auto"/>
                <w:sz w:val="12"/>
                <w:szCs w:val="12"/>
              </w:rPr>
            </w:pPr>
            <w:r w:rsidRPr="00E71A84">
              <w:rPr>
                <w:color w:val="auto"/>
                <w:sz w:val="12"/>
                <w:szCs w:val="1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4077" w:rsidRPr="00E71A84" w:rsidRDefault="00E04077" w:rsidP="000E24BE">
            <w:pPr>
              <w:spacing w:before="40" w:after="40"/>
              <w:ind w:left="28"/>
              <w:rPr>
                <w:color w:val="auto"/>
                <w:sz w:val="12"/>
                <w:szCs w:val="12"/>
              </w:rPr>
            </w:pPr>
            <w:r w:rsidRPr="00E71A84">
              <w:rPr>
                <w:color w:val="auto"/>
                <w:sz w:val="12"/>
                <w:szCs w:val="1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4077" w:rsidRPr="00E71A84" w:rsidRDefault="00E04077" w:rsidP="000E24BE">
            <w:pPr>
              <w:spacing w:before="40" w:after="40"/>
              <w:ind w:left="28"/>
              <w:rPr>
                <w:color w:val="auto"/>
                <w:sz w:val="12"/>
                <w:szCs w:val="12"/>
              </w:rPr>
            </w:pPr>
            <w:r w:rsidRPr="00E71A84">
              <w:rPr>
                <w:color w:val="auto"/>
                <w:sz w:val="12"/>
                <w:szCs w:val="12"/>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04077" w:rsidRPr="00E71A84" w:rsidRDefault="00E04077" w:rsidP="000E24BE">
            <w:pPr>
              <w:spacing w:before="40" w:after="40"/>
              <w:ind w:left="28"/>
              <w:rPr>
                <w:color w:val="auto"/>
                <w:sz w:val="12"/>
                <w:szCs w:val="12"/>
              </w:rPr>
            </w:pPr>
            <w:r w:rsidRPr="00E71A84">
              <w:rPr>
                <w:color w:val="auto"/>
                <w:sz w:val="12"/>
                <w:szCs w:val="1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709"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lastRenderedPageBreak/>
              <w:t>-</w:t>
            </w:r>
          </w:p>
        </w:tc>
        <w:tc>
          <w:tcPr>
            <w:tcW w:w="641"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40 календарных дней</w:t>
            </w:r>
          </w:p>
        </w:tc>
        <w:tc>
          <w:tcPr>
            <w:tcW w:w="851"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на бумажном носителе или в электронной форме</w:t>
            </w:r>
          </w:p>
        </w:tc>
        <w:tc>
          <w:tcPr>
            <w:tcW w:w="1201" w:type="dxa"/>
            <w:tcBorders>
              <w:top w:val="single" w:sz="4" w:space="0" w:color="000000"/>
              <w:left w:val="single" w:sz="4" w:space="0" w:color="000000"/>
              <w:bottom w:val="single" w:sz="4" w:space="0" w:color="000000"/>
              <w:right w:val="single" w:sz="4" w:space="0" w:color="000000"/>
            </w:tcBorders>
          </w:tcPr>
          <w:p w:rsidR="000844B1" w:rsidRDefault="000844B1" w:rsidP="000844B1">
            <w:pPr>
              <w:spacing w:before="40" w:after="40"/>
              <w:ind w:left="28"/>
              <w:rPr>
                <w:color w:val="auto"/>
                <w:sz w:val="12"/>
                <w:szCs w:val="12"/>
              </w:rPr>
            </w:pPr>
            <w:r>
              <w:rPr>
                <w:color w:val="auto"/>
                <w:sz w:val="12"/>
                <w:szCs w:val="12"/>
              </w:rPr>
              <w:t>Администрация  Усть-Джегутинского</w:t>
            </w:r>
          </w:p>
          <w:p w:rsidR="00E04077" w:rsidRPr="00E71A84" w:rsidRDefault="000844B1" w:rsidP="000844B1">
            <w:pPr>
              <w:spacing w:before="40" w:after="40"/>
              <w:ind w:left="28"/>
              <w:rPr>
                <w:color w:val="auto"/>
                <w:sz w:val="12"/>
                <w:szCs w:val="12"/>
              </w:rPr>
            </w:pPr>
            <w:r>
              <w:rPr>
                <w:color w:val="auto"/>
                <w:sz w:val="12"/>
                <w:szCs w:val="12"/>
              </w:rPr>
              <w:t>муниципального района</w:t>
            </w:r>
            <w:bookmarkStart w:id="0" w:name="_GoBack"/>
            <w:bookmarkEnd w:id="0"/>
          </w:p>
        </w:tc>
      </w:tr>
    </w:tbl>
    <w:p w:rsidR="00E04077" w:rsidRPr="00E71A84" w:rsidRDefault="00E04077" w:rsidP="001C3BC8">
      <w:pPr>
        <w:rPr>
          <w:color w:val="auto"/>
          <w:sz w:val="12"/>
          <w:szCs w:val="12"/>
        </w:rPr>
      </w:pPr>
    </w:p>
    <w:p w:rsidR="00E04077" w:rsidRDefault="00E04077" w:rsidP="001C3BC8">
      <w:pPr>
        <w:rPr>
          <w:rFonts w:ascii="Times New Roman" w:hAnsi="Times New Roman" w:cs="Times New Roman"/>
          <w:color w:val="auto"/>
        </w:rPr>
      </w:pPr>
    </w:p>
    <w:p w:rsidR="00E04077" w:rsidRPr="00E71A84" w:rsidRDefault="00E04077" w:rsidP="003C5EFB">
      <w:pPr>
        <w:rPr>
          <w:rFonts w:ascii="Times New Roman" w:hAnsi="Times New Roman" w:cs="Times New Roman"/>
          <w:color w:val="auto"/>
          <w:sz w:val="12"/>
          <w:szCs w:val="12"/>
        </w:rPr>
      </w:pPr>
    </w:p>
    <w:sectPr w:rsidR="00E04077" w:rsidRPr="00E71A84" w:rsidSect="006F6AC4">
      <w:headerReference w:type="default" r:id="rId7"/>
      <w:pgSz w:w="16840" w:h="11907" w:orient="landscape" w:code="9"/>
      <w:pgMar w:top="284"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49" w:rsidRDefault="00B31149" w:rsidP="00430F36">
      <w:r>
        <w:separator/>
      </w:r>
    </w:p>
  </w:endnote>
  <w:endnote w:type="continuationSeparator" w:id="0">
    <w:p w:rsidR="00B31149" w:rsidRDefault="00B31149" w:rsidP="0043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49" w:rsidRDefault="00B31149" w:rsidP="00430F36">
      <w:r>
        <w:separator/>
      </w:r>
    </w:p>
  </w:footnote>
  <w:footnote w:type="continuationSeparator" w:id="0">
    <w:p w:rsidR="00B31149" w:rsidRDefault="00B31149" w:rsidP="0043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77" w:rsidRDefault="00B31149">
    <w:pPr>
      <w:pStyle w:val="a7"/>
      <w:jc w:val="center"/>
    </w:pPr>
    <w:r>
      <w:fldChar w:fldCharType="begin"/>
    </w:r>
    <w:r>
      <w:instrText>PAGE   \* MERGEFORMAT</w:instrText>
    </w:r>
    <w:r>
      <w:fldChar w:fldCharType="separate"/>
    </w:r>
    <w:r w:rsidR="000844B1">
      <w:rPr>
        <w:noProof/>
      </w:rPr>
      <w:t>5</w:t>
    </w:r>
    <w:r>
      <w:rPr>
        <w:noProof/>
      </w:rPr>
      <w:fldChar w:fldCharType="end"/>
    </w:r>
  </w:p>
  <w:p w:rsidR="00E04077" w:rsidRDefault="00E0407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3C9"/>
    <w:rsid w:val="00001095"/>
    <w:rsid w:val="000021AE"/>
    <w:rsid w:val="00003481"/>
    <w:rsid w:val="00004E70"/>
    <w:rsid w:val="00010350"/>
    <w:rsid w:val="000120B4"/>
    <w:rsid w:val="00014C16"/>
    <w:rsid w:val="00014E13"/>
    <w:rsid w:val="000162B2"/>
    <w:rsid w:val="00017A57"/>
    <w:rsid w:val="00034822"/>
    <w:rsid w:val="00037FE7"/>
    <w:rsid w:val="00041AE3"/>
    <w:rsid w:val="000421FA"/>
    <w:rsid w:val="0004605D"/>
    <w:rsid w:val="00052A95"/>
    <w:rsid w:val="0005353C"/>
    <w:rsid w:val="00067C0C"/>
    <w:rsid w:val="0008327B"/>
    <w:rsid w:val="000844B1"/>
    <w:rsid w:val="00094826"/>
    <w:rsid w:val="000A1408"/>
    <w:rsid w:val="000A4026"/>
    <w:rsid w:val="000B3EF8"/>
    <w:rsid w:val="000B42D0"/>
    <w:rsid w:val="000B4A3B"/>
    <w:rsid w:val="000B7169"/>
    <w:rsid w:val="000C3A92"/>
    <w:rsid w:val="000C47AA"/>
    <w:rsid w:val="000D6DFC"/>
    <w:rsid w:val="000E24BE"/>
    <w:rsid w:val="000E5416"/>
    <w:rsid w:val="000F35F5"/>
    <w:rsid w:val="000F5233"/>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3BC8"/>
    <w:rsid w:val="001C5122"/>
    <w:rsid w:val="001D218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37EAC"/>
    <w:rsid w:val="00342264"/>
    <w:rsid w:val="00342D1E"/>
    <w:rsid w:val="00344BE6"/>
    <w:rsid w:val="00354173"/>
    <w:rsid w:val="00367242"/>
    <w:rsid w:val="0037053B"/>
    <w:rsid w:val="003710A9"/>
    <w:rsid w:val="00382110"/>
    <w:rsid w:val="00382A86"/>
    <w:rsid w:val="00386ACE"/>
    <w:rsid w:val="00387A25"/>
    <w:rsid w:val="00395F10"/>
    <w:rsid w:val="003A1873"/>
    <w:rsid w:val="003A33AF"/>
    <w:rsid w:val="003B568D"/>
    <w:rsid w:val="003C1951"/>
    <w:rsid w:val="003C2984"/>
    <w:rsid w:val="003C5411"/>
    <w:rsid w:val="003C5EFB"/>
    <w:rsid w:val="003D5CDE"/>
    <w:rsid w:val="003D73F7"/>
    <w:rsid w:val="003D7C62"/>
    <w:rsid w:val="003F2C35"/>
    <w:rsid w:val="003F7898"/>
    <w:rsid w:val="00402364"/>
    <w:rsid w:val="00403948"/>
    <w:rsid w:val="004040F7"/>
    <w:rsid w:val="00404900"/>
    <w:rsid w:val="004055CC"/>
    <w:rsid w:val="00411520"/>
    <w:rsid w:val="004128BF"/>
    <w:rsid w:val="00415AFC"/>
    <w:rsid w:val="00422F3D"/>
    <w:rsid w:val="004240C5"/>
    <w:rsid w:val="00424BB4"/>
    <w:rsid w:val="00430F36"/>
    <w:rsid w:val="0043568E"/>
    <w:rsid w:val="0043750F"/>
    <w:rsid w:val="00437DC1"/>
    <w:rsid w:val="00437F6D"/>
    <w:rsid w:val="004429AE"/>
    <w:rsid w:val="00445CC1"/>
    <w:rsid w:val="004562EE"/>
    <w:rsid w:val="00466569"/>
    <w:rsid w:val="00470E75"/>
    <w:rsid w:val="00476154"/>
    <w:rsid w:val="00477748"/>
    <w:rsid w:val="00481D8F"/>
    <w:rsid w:val="00485430"/>
    <w:rsid w:val="00491A02"/>
    <w:rsid w:val="004923C8"/>
    <w:rsid w:val="0049524D"/>
    <w:rsid w:val="00496DCC"/>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5A9B"/>
    <w:rsid w:val="00552188"/>
    <w:rsid w:val="005535A8"/>
    <w:rsid w:val="00555033"/>
    <w:rsid w:val="005659BB"/>
    <w:rsid w:val="005817FA"/>
    <w:rsid w:val="00583F5E"/>
    <w:rsid w:val="0059453C"/>
    <w:rsid w:val="00594912"/>
    <w:rsid w:val="00596A6D"/>
    <w:rsid w:val="005A714F"/>
    <w:rsid w:val="005C4C94"/>
    <w:rsid w:val="005C4F9F"/>
    <w:rsid w:val="005C4FE9"/>
    <w:rsid w:val="005D3EA1"/>
    <w:rsid w:val="005F4DC7"/>
    <w:rsid w:val="00601DD0"/>
    <w:rsid w:val="006058D7"/>
    <w:rsid w:val="0060750B"/>
    <w:rsid w:val="00623A54"/>
    <w:rsid w:val="006248B1"/>
    <w:rsid w:val="00635E87"/>
    <w:rsid w:val="00641B84"/>
    <w:rsid w:val="00642E37"/>
    <w:rsid w:val="00645A8B"/>
    <w:rsid w:val="00647FD2"/>
    <w:rsid w:val="00650C04"/>
    <w:rsid w:val="00650EF8"/>
    <w:rsid w:val="00651123"/>
    <w:rsid w:val="00654B25"/>
    <w:rsid w:val="00661EE4"/>
    <w:rsid w:val="00663C91"/>
    <w:rsid w:val="00664EB5"/>
    <w:rsid w:val="00670F45"/>
    <w:rsid w:val="0067228F"/>
    <w:rsid w:val="0067455B"/>
    <w:rsid w:val="00677CE4"/>
    <w:rsid w:val="006805CC"/>
    <w:rsid w:val="0068073B"/>
    <w:rsid w:val="0068404C"/>
    <w:rsid w:val="006844EA"/>
    <w:rsid w:val="0068681B"/>
    <w:rsid w:val="0069216E"/>
    <w:rsid w:val="00695005"/>
    <w:rsid w:val="006A26BF"/>
    <w:rsid w:val="006A4E5F"/>
    <w:rsid w:val="006B3621"/>
    <w:rsid w:val="006B4863"/>
    <w:rsid w:val="006B6CD2"/>
    <w:rsid w:val="006C13B2"/>
    <w:rsid w:val="006C1E1D"/>
    <w:rsid w:val="006D17F3"/>
    <w:rsid w:val="006D452B"/>
    <w:rsid w:val="006D5680"/>
    <w:rsid w:val="006E4071"/>
    <w:rsid w:val="006E4381"/>
    <w:rsid w:val="006E468E"/>
    <w:rsid w:val="006F1859"/>
    <w:rsid w:val="006F41E9"/>
    <w:rsid w:val="006F5B83"/>
    <w:rsid w:val="006F6AC4"/>
    <w:rsid w:val="007013A9"/>
    <w:rsid w:val="00702DDD"/>
    <w:rsid w:val="0071043D"/>
    <w:rsid w:val="00710CB7"/>
    <w:rsid w:val="00712E81"/>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7587"/>
    <w:rsid w:val="00800B1B"/>
    <w:rsid w:val="008016CF"/>
    <w:rsid w:val="00814C33"/>
    <w:rsid w:val="00833DF8"/>
    <w:rsid w:val="00834D8C"/>
    <w:rsid w:val="0084496D"/>
    <w:rsid w:val="008453E3"/>
    <w:rsid w:val="008551F2"/>
    <w:rsid w:val="00855AED"/>
    <w:rsid w:val="008604B2"/>
    <w:rsid w:val="00870E2C"/>
    <w:rsid w:val="00874871"/>
    <w:rsid w:val="00877017"/>
    <w:rsid w:val="00877F44"/>
    <w:rsid w:val="00880DE3"/>
    <w:rsid w:val="008821C0"/>
    <w:rsid w:val="00882BFA"/>
    <w:rsid w:val="00884BD8"/>
    <w:rsid w:val="0088547F"/>
    <w:rsid w:val="00886C3C"/>
    <w:rsid w:val="008901BB"/>
    <w:rsid w:val="00892390"/>
    <w:rsid w:val="00893272"/>
    <w:rsid w:val="008A3B11"/>
    <w:rsid w:val="008B1C30"/>
    <w:rsid w:val="008B77F2"/>
    <w:rsid w:val="008C0803"/>
    <w:rsid w:val="008C3ACA"/>
    <w:rsid w:val="008D45B3"/>
    <w:rsid w:val="008D4D6B"/>
    <w:rsid w:val="008D54F7"/>
    <w:rsid w:val="009060AA"/>
    <w:rsid w:val="009117FA"/>
    <w:rsid w:val="009150B9"/>
    <w:rsid w:val="0091670E"/>
    <w:rsid w:val="00922B87"/>
    <w:rsid w:val="00931D0A"/>
    <w:rsid w:val="00940DDB"/>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58AE"/>
    <w:rsid w:val="009A71EF"/>
    <w:rsid w:val="009B084C"/>
    <w:rsid w:val="009B13A9"/>
    <w:rsid w:val="009B1EA2"/>
    <w:rsid w:val="009B3D14"/>
    <w:rsid w:val="009B6263"/>
    <w:rsid w:val="009C39F4"/>
    <w:rsid w:val="009C3ECF"/>
    <w:rsid w:val="009C3F71"/>
    <w:rsid w:val="009C7998"/>
    <w:rsid w:val="009D5BDF"/>
    <w:rsid w:val="009E3910"/>
    <w:rsid w:val="009E657C"/>
    <w:rsid w:val="009E7CC4"/>
    <w:rsid w:val="00A07F1B"/>
    <w:rsid w:val="00A106E6"/>
    <w:rsid w:val="00A11C8E"/>
    <w:rsid w:val="00A15A56"/>
    <w:rsid w:val="00A17DC8"/>
    <w:rsid w:val="00A2155C"/>
    <w:rsid w:val="00A26F5D"/>
    <w:rsid w:val="00A42774"/>
    <w:rsid w:val="00A46169"/>
    <w:rsid w:val="00A82462"/>
    <w:rsid w:val="00A834B4"/>
    <w:rsid w:val="00A96E4A"/>
    <w:rsid w:val="00AA20D2"/>
    <w:rsid w:val="00AA52A8"/>
    <w:rsid w:val="00AA7FD5"/>
    <w:rsid w:val="00AC2C36"/>
    <w:rsid w:val="00AD417B"/>
    <w:rsid w:val="00AD7669"/>
    <w:rsid w:val="00AE302D"/>
    <w:rsid w:val="00AE4B29"/>
    <w:rsid w:val="00AF1530"/>
    <w:rsid w:val="00AF46E9"/>
    <w:rsid w:val="00B00478"/>
    <w:rsid w:val="00B0269C"/>
    <w:rsid w:val="00B040B9"/>
    <w:rsid w:val="00B104B4"/>
    <w:rsid w:val="00B13D38"/>
    <w:rsid w:val="00B17D43"/>
    <w:rsid w:val="00B20416"/>
    <w:rsid w:val="00B21DC0"/>
    <w:rsid w:val="00B26257"/>
    <w:rsid w:val="00B30FED"/>
    <w:rsid w:val="00B31149"/>
    <w:rsid w:val="00B47964"/>
    <w:rsid w:val="00B50F2E"/>
    <w:rsid w:val="00B56BDA"/>
    <w:rsid w:val="00B61A40"/>
    <w:rsid w:val="00B61ADB"/>
    <w:rsid w:val="00B65273"/>
    <w:rsid w:val="00B660B6"/>
    <w:rsid w:val="00B6681F"/>
    <w:rsid w:val="00B6714D"/>
    <w:rsid w:val="00B67AD1"/>
    <w:rsid w:val="00B75A3F"/>
    <w:rsid w:val="00B76DE6"/>
    <w:rsid w:val="00B87B37"/>
    <w:rsid w:val="00B92950"/>
    <w:rsid w:val="00B945B7"/>
    <w:rsid w:val="00B94E49"/>
    <w:rsid w:val="00B961BB"/>
    <w:rsid w:val="00BA0241"/>
    <w:rsid w:val="00BB41BD"/>
    <w:rsid w:val="00BB55D2"/>
    <w:rsid w:val="00BB7802"/>
    <w:rsid w:val="00BC1A06"/>
    <w:rsid w:val="00BD052A"/>
    <w:rsid w:val="00BD0830"/>
    <w:rsid w:val="00BD135F"/>
    <w:rsid w:val="00BD43E9"/>
    <w:rsid w:val="00BD4AD6"/>
    <w:rsid w:val="00BE040A"/>
    <w:rsid w:val="00BE2E38"/>
    <w:rsid w:val="00BE5140"/>
    <w:rsid w:val="00BF25E4"/>
    <w:rsid w:val="00C00B5A"/>
    <w:rsid w:val="00C050EE"/>
    <w:rsid w:val="00C0676F"/>
    <w:rsid w:val="00C10041"/>
    <w:rsid w:val="00C16305"/>
    <w:rsid w:val="00C20B3A"/>
    <w:rsid w:val="00C21F59"/>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A7A77"/>
    <w:rsid w:val="00CC04AB"/>
    <w:rsid w:val="00CC04C2"/>
    <w:rsid w:val="00CC5EAD"/>
    <w:rsid w:val="00CC60AB"/>
    <w:rsid w:val="00CC6328"/>
    <w:rsid w:val="00CC7E00"/>
    <w:rsid w:val="00CD2165"/>
    <w:rsid w:val="00CD56D3"/>
    <w:rsid w:val="00CE7299"/>
    <w:rsid w:val="00CF2572"/>
    <w:rsid w:val="00CF5A8A"/>
    <w:rsid w:val="00CF6742"/>
    <w:rsid w:val="00CF7D35"/>
    <w:rsid w:val="00D05280"/>
    <w:rsid w:val="00D107E1"/>
    <w:rsid w:val="00D10B64"/>
    <w:rsid w:val="00D1298E"/>
    <w:rsid w:val="00D17B4F"/>
    <w:rsid w:val="00D25584"/>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B0E72"/>
    <w:rsid w:val="00DB23B2"/>
    <w:rsid w:val="00DB479A"/>
    <w:rsid w:val="00DB7116"/>
    <w:rsid w:val="00DC4A57"/>
    <w:rsid w:val="00DD10B1"/>
    <w:rsid w:val="00DD62FB"/>
    <w:rsid w:val="00DE1948"/>
    <w:rsid w:val="00DE1BD3"/>
    <w:rsid w:val="00DE3951"/>
    <w:rsid w:val="00DE3E43"/>
    <w:rsid w:val="00DF433B"/>
    <w:rsid w:val="00DF5BF4"/>
    <w:rsid w:val="00E003C9"/>
    <w:rsid w:val="00E04077"/>
    <w:rsid w:val="00E053C3"/>
    <w:rsid w:val="00E11636"/>
    <w:rsid w:val="00E11D33"/>
    <w:rsid w:val="00E1589C"/>
    <w:rsid w:val="00E15D45"/>
    <w:rsid w:val="00E30950"/>
    <w:rsid w:val="00E34DE5"/>
    <w:rsid w:val="00E36457"/>
    <w:rsid w:val="00E36723"/>
    <w:rsid w:val="00E46942"/>
    <w:rsid w:val="00E66FC4"/>
    <w:rsid w:val="00E71A84"/>
    <w:rsid w:val="00E77A3B"/>
    <w:rsid w:val="00E82491"/>
    <w:rsid w:val="00E85AC5"/>
    <w:rsid w:val="00E85C93"/>
    <w:rsid w:val="00E9091A"/>
    <w:rsid w:val="00EA0EC2"/>
    <w:rsid w:val="00EA1117"/>
    <w:rsid w:val="00EB4C63"/>
    <w:rsid w:val="00EB6306"/>
    <w:rsid w:val="00EC3798"/>
    <w:rsid w:val="00EC6327"/>
    <w:rsid w:val="00EE1E50"/>
    <w:rsid w:val="00EF7164"/>
    <w:rsid w:val="00F078D9"/>
    <w:rsid w:val="00F132ED"/>
    <w:rsid w:val="00F231AC"/>
    <w:rsid w:val="00F246C7"/>
    <w:rsid w:val="00F25A2E"/>
    <w:rsid w:val="00F27E45"/>
    <w:rsid w:val="00F31304"/>
    <w:rsid w:val="00F42401"/>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3C9F"/>
    <w:rsid w:val="00FD2DE1"/>
    <w:rsid w:val="00FD53F6"/>
    <w:rsid w:val="00FD578E"/>
    <w:rsid w:val="00FD5D57"/>
    <w:rsid w:val="00FE2599"/>
    <w:rsid w:val="00FE7955"/>
    <w:rsid w:val="00FF01A5"/>
    <w:rsid w:val="00FF2B33"/>
    <w:rsid w:val="00FF597D"/>
    <w:rsid w:val="00FF6012"/>
    <w:rsid w:val="00FF69C4"/>
    <w:rsid w:val="00FF76D3"/>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rFonts w:ascii="Cambria" w:hAnsi="Cambria" w:cs="Times New Roman"/>
      <w:b/>
      <w:bCs/>
      <w:kern w:val="32"/>
      <w:sz w:val="32"/>
      <w:szCs w:val="32"/>
    </w:rPr>
  </w:style>
  <w:style w:type="paragraph" w:styleId="2">
    <w:name w:val="heading 2"/>
    <w:basedOn w:val="a"/>
    <w:next w:val="a"/>
    <w:link w:val="20"/>
    <w:uiPriority w:val="99"/>
    <w:qFormat/>
    <w:rsid w:val="00695005"/>
    <w:pPr>
      <w:outlineLvl w:val="1"/>
    </w:pPr>
    <w:rPr>
      <w:rFonts w:ascii="Cambria" w:hAnsi="Cambria" w:cs="Times New Roman"/>
      <w:b/>
      <w:bCs/>
      <w:i/>
      <w:iCs/>
      <w:sz w:val="28"/>
      <w:szCs w:val="28"/>
    </w:rPr>
  </w:style>
  <w:style w:type="paragraph" w:styleId="3">
    <w:name w:val="heading 3"/>
    <w:basedOn w:val="a"/>
    <w:next w:val="a"/>
    <w:link w:val="30"/>
    <w:uiPriority w:val="99"/>
    <w:qFormat/>
    <w:rsid w:val="00695005"/>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5005"/>
    <w:rPr>
      <w:rFonts w:ascii="Cambria" w:hAnsi="Cambria" w:cs="Times New Roman"/>
      <w:b/>
      <w:color w:val="000000"/>
      <w:kern w:val="32"/>
      <w:sz w:val="32"/>
    </w:rPr>
  </w:style>
  <w:style w:type="character" w:customStyle="1" w:styleId="20">
    <w:name w:val="Заголовок 2 Знак"/>
    <w:link w:val="2"/>
    <w:uiPriority w:val="99"/>
    <w:semiHidden/>
    <w:locked/>
    <w:rsid w:val="00695005"/>
    <w:rPr>
      <w:rFonts w:ascii="Cambria" w:hAnsi="Cambria" w:cs="Times New Roman"/>
      <w:b/>
      <w:i/>
      <w:color w:val="000000"/>
      <w:sz w:val="28"/>
    </w:rPr>
  </w:style>
  <w:style w:type="character" w:customStyle="1" w:styleId="30">
    <w:name w:val="Заголовок 3 Знак"/>
    <w:link w:val="3"/>
    <w:uiPriority w:val="99"/>
    <w:semiHidden/>
    <w:locked/>
    <w:rsid w:val="00695005"/>
    <w:rPr>
      <w:rFonts w:ascii="Cambria" w:hAnsi="Cambria" w:cs="Times New Roman"/>
      <w:b/>
      <w:color w:val="000000"/>
      <w:sz w:val="26"/>
    </w:rPr>
  </w:style>
  <w:style w:type="paragraph" w:styleId="a3">
    <w:name w:val="footnote text"/>
    <w:basedOn w:val="a"/>
    <w:link w:val="a4"/>
    <w:uiPriority w:val="99"/>
    <w:semiHidden/>
    <w:rsid w:val="00430F36"/>
    <w:rPr>
      <w:rFonts w:cs="Times New Roman"/>
      <w:sz w:val="20"/>
      <w:szCs w:val="20"/>
    </w:rPr>
  </w:style>
  <w:style w:type="character" w:customStyle="1" w:styleId="a4">
    <w:name w:val="Текст сноски Знак"/>
    <w:link w:val="a3"/>
    <w:uiPriority w:val="99"/>
    <w:semiHidden/>
    <w:locked/>
    <w:rsid w:val="00430F36"/>
    <w:rPr>
      <w:rFonts w:ascii="Arial" w:hAnsi="Arial" w:cs="Times New Roman"/>
      <w:color w:val="000000"/>
      <w:sz w:val="20"/>
    </w:rPr>
  </w:style>
  <w:style w:type="character" w:styleId="a5">
    <w:name w:val="footnote reference"/>
    <w:uiPriority w:val="99"/>
    <w:semiHidden/>
    <w:rsid w:val="00430F36"/>
    <w:rPr>
      <w:rFonts w:cs="Times New Roman"/>
      <w:vertAlign w:val="superscript"/>
    </w:rPr>
  </w:style>
  <w:style w:type="character" w:customStyle="1" w:styleId="blk">
    <w:name w:val="blk"/>
    <w:uiPriority w:val="99"/>
    <w:rsid w:val="00FA6181"/>
  </w:style>
  <w:style w:type="paragraph" w:styleId="a6">
    <w:name w:val="List Paragraph"/>
    <w:basedOn w:val="a"/>
    <w:uiPriority w:val="99"/>
    <w:qFormat/>
    <w:rsid w:val="00A106E6"/>
    <w:pPr>
      <w:ind w:left="720"/>
      <w:contextualSpacing/>
    </w:pPr>
  </w:style>
  <w:style w:type="paragraph" w:styleId="a7">
    <w:name w:val="header"/>
    <w:basedOn w:val="a"/>
    <w:link w:val="a8"/>
    <w:uiPriority w:val="99"/>
    <w:rsid w:val="006B6CD2"/>
    <w:pPr>
      <w:tabs>
        <w:tab w:val="center" w:pos="4677"/>
        <w:tab w:val="right" w:pos="9355"/>
      </w:tabs>
    </w:pPr>
  </w:style>
  <w:style w:type="character" w:customStyle="1" w:styleId="a8">
    <w:name w:val="Верхний колонтитул Знак"/>
    <w:link w:val="a7"/>
    <w:uiPriority w:val="99"/>
    <w:locked/>
    <w:rsid w:val="006B6CD2"/>
    <w:rPr>
      <w:rFonts w:ascii="Arial" w:hAnsi="Arial" w:cs="Arial"/>
      <w:color w:val="000000"/>
      <w:sz w:val="24"/>
      <w:szCs w:val="24"/>
    </w:rPr>
  </w:style>
  <w:style w:type="paragraph" w:styleId="a9">
    <w:name w:val="footer"/>
    <w:basedOn w:val="a"/>
    <w:link w:val="aa"/>
    <w:uiPriority w:val="99"/>
    <w:rsid w:val="006B6CD2"/>
    <w:pPr>
      <w:tabs>
        <w:tab w:val="center" w:pos="4677"/>
        <w:tab w:val="right" w:pos="9355"/>
      </w:tabs>
    </w:pPr>
  </w:style>
  <w:style w:type="character" w:customStyle="1" w:styleId="aa">
    <w:name w:val="Нижний колонтитул Знак"/>
    <w:link w:val="a9"/>
    <w:uiPriority w:val="99"/>
    <w:locked/>
    <w:rsid w:val="006B6CD2"/>
    <w:rPr>
      <w:rFonts w:ascii="Arial" w:hAnsi="Arial" w:cs="Arial"/>
      <w:color w:val="000000"/>
      <w:sz w:val="24"/>
      <w:szCs w:val="24"/>
    </w:rPr>
  </w:style>
  <w:style w:type="paragraph" w:styleId="ab">
    <w:name w:val="Balloon Text"/>
    <w:basedOn w:val="a"/>
    <w:link w:val="ac"/>
    <w:uiPriority w:val="99"/>
    <w:semiHidden/>
    <w:rsid w:val="006B6CD2"/>
    <w:rPr>
      <w:rFonts w:ascii="Tahoma" w:hAnsi="Tahoma" w:cs="Tahoma"/>
      <w:sz w:val="16"/>
      <w:szCs w:val="16"/>
    </w:rPr>
  </w:style>
  <w:style w:type="character" w:customStyle="1" w:styleId="ac">
    <w:name w:val="Текст выноски Знак"/>
    <w:link w:val="ab"/>
    <w:uiPriority w:val="99"/>
    <w:semiHidden/>
    <w:locked/>
    <w:rsid w:val="006B6CD2"/>
    <w:rPr>
      <w:rFonts w:ascii="Tahoma" w:hAnsi="Tahoma" w:cs="Tahoma"/>
      <w:color w:val="000000"/>
      <w:sz w:val="16"/>
      <w:szCs w:val="16"/>
    </w:rPr>
  </w:style>
  <w:style w:type="character" w:customStyle="1" w:styleId="ad">
    <w:name w:val="Гипертекстовая ссылка"/>
    <w:uiPriority w:val="99"/>
    <w:rsid w:val="0099371E"/>
    <w:rPr>
      <w:rFonts w:cs="Times New Roman"/>
      <w:color w:val="106BBE"/>
    </w:rPr>
  </w:style>
  <w:style w:type="paragraph" w:styleId="ae">
    <w:name w:val="No Spacing"/>
    <w:uiPriority w:val="99"/>
    <w:qFormat/>
    <w:rsid w:val="00A834B4"/>
    <w:rPr>
      <w:sz w:val="22"/>
      <w:szCs w:val="22"/>
      <w:lang w:eastAsia="en-US"/>
    </w:rPr>
  </w:style>
  <w:style w:type="paragraph" w:customStyle="1" w:styleId="ConsPlusNormal">
    <w:name w:val="ConsPlusNormal"/>
    <w:uiPriority w:val="99"/>
    <w:rsid w:val="00E71A84"/>
    <w:pPr>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0778">
      <w:marLeft w:val="0"/>
      <w:marRight w:val="0"/>
      <w:marTop w:val="0"/>
      <w:marBottom w:val="0"/>
      <w:divBdr>
        <w:top w:val="none" w:sz="0" w:space="0" w:color="auto"/>
        <w:left w:val="none" w:sz="0" w:space="0" w:color="auto"/>
        <w:bottom w:val="none" w:sz="0" w:space="0" w:color="auto"/>
        <w:right w:val="none" w:sz="0" w:space="0" w:color="auto"/>
      </w:divBdr>
    </w:div>
    <w:div w:id="164370780">
      <w:marLeft w:val="0"/>
      <w:marRight w:val="0"/>
      <w:marTop w:val="0"/>
      <w:marBottom w:val="0"/>
      <w:divBdr>
        <w:top w:val="none" w:sz="0" w:space="0" w:color="auto"/>
        <w:left w:val="none" w:sz="0" w:space="0" w:color="auto"/>
        <w:bottom w:val="none" w:sz="0" w:space="0" w:color="auto"/>
        <w:right w:val="none" w:sz="0" w:space="0" w:color="auto"/>
      </w:divBdr>
    </w:div>
    <w:div w:id="164370781">
      <w:marLeft w:val="0"/>
      <w:marRight w:val="0"/>
      <w:marTop w:val="0"/>
      <w:marBottom w:val="0"/>
      <w:divBdr>
        <w:top w:val="none" w:sz="0" w:space="0" w:color="auto"/>
        <w:left w:val="none" w:sz="0" w:space="0" w:color="auto"/>
        <w:bottom w:val="none" w:sz="0" w:space="0" w:color="auto"/>
        <w:right w:val="none" w:sz="0" w:space="0" w:color="auto"/>
      </w:divBdr>
      <w:divsChild>
        <w:div w:id="164370779">
          <w:marLeft w:val="0"/>
          <w:marRight w:val="0"/>
          <w:marTop w:val="0"/>
          <w:marBottom w:val="0"/>
          <w:divBdr>
            <w:top w:val="none" w:sz="0" w:space="0" w:color="auto"/>
            <w:left w:val="none" w:sz="0" w:space="0" w:color="auto"/>
            <w:bottom w:val="none" w:sz="0" w:space="0" w:color="auto"/>
            <w:right w:val="none" w:sz="0" w:space="0" w:color="auto"/>
          </w:divBdr>
        </w:div>
      </w:divsChild>
    </w:div>
    <w:div w:id="164370782">
      <w:marLeft w:val="0"/>
      <w:marRight w:val="0"/>
      <w:marTop w:val="0"/>
      <w:marBottom w:val="0"/>
      <w:divBdr>
        <w:top w:val="none" w:sz="0" w:space="0" w:color="auto"/>
        <w:left w:val="none" w:sz="0" w:space="0" w:color="auto"/>
        <w:bottom w:val="none" w:sz="0" w:space="0" w:color="auto"/>
        <w:right w:val="none" w:sz="0" w:space="0" w:color="auto"/>
      </w:divBdr>
    </w:div>
    <w:div w:id="164370783">
      <w:marLeft w:val="0"/>
      <w:marRight w:val="0"/>
      <w:marTop w:val="0"/>
      <w:marBottom w:val="0"/>
      <w:divBdr>
        <w:top w:val="none" w:sz="0" w:space="0" w:color="auto"/>
        <w:left w:val="none" w:sz="0" w:space="0" w:color="auto"/>
        <w:bottom w:val="none" w:sz="0" w:space="0" w:color="auto"/>
        <w:right w:val="none" w:sz="0" w:space="0" w:color="auto"/>
      </w:divBdr>
    </w:div>
    <w:div w:id="164370784">
      <w:marLeft w:val="0"/>
      <w:marRight w:val="0"/>
      <w:marTop w:val="0"/>
      <w:marBottom w:val="0"/>
      <w:divBdr>
        <w:top w:val="none" w:sz="0" w:space="0" w:color="auto"/>
        <w:left w:val="none" w:sz="0" w:space="0" w:color="auto"/>
        <w:bottom w:val="none" w:sz="0" w:space="0" w:color="auto"/>
        <w:right w:val="none" w:sz="0" w:space="0" w:color="auto"/>
      </w:divBdr>
    </w:div>
    <w:div w:id="164370785">
      <w:marLeft w:val="0"/>
      <w:marRight w:val="0"/>
      <w:marTop w:val="0"/>
      <w:marBottom w:val="0"/>
      <w:divBdr>
        <w:top w:val="none" w:sz="0" w:space="0" w:color="auto"/>
        <w:left w:val="none" w:sz="0" w:space="0" w:color="auto"/>
        <w:bottom w:val="none" w:sz="0" w:space="0" w:color="auto"/>
        <w:right w:val="none" w:sz="0" w:space="0" w:color="auto"/>
      </w:divBdr>
    </w:div>
    <w:div w:id="164370792">
      <w:marLeft w:val="0"/>
      <w:marRight w:val="0"/>
      <w:marTop w:val="0"/>
      <w:marBottom w:val="0"/>
      <w:divBdr>
        <w:top w:val="none" w:sz="0" w:space="0" w:color="auto"/>
        <w:left w:val="none" w:sz="0" w:space="0" w:color="auto"/>
        <w:bottom w:val="none" w:sz="0" w:space="0" w:color="auto"/>
        <w:right w:val="none" w:sz="0" w:space="0" w:color="auto"/>
      </w:divBdr>
      <w:divsChild>
        <w:div w:id="164370796">
          <w:marLeft w:val="0"/>
          <w:marRight w:val="0"/>
          <w:marTop w:val="0"/>
          <w:marBottom w:val="0"/>
          <w:divBdr>
            <w:top w:val="none" w:sz="0" w:space="0" w:color="auto"/>
            <w:left w:val="none" w:sz="0" w:space="0" w:color="auto"/>
            <w:bottom w:val="none" w:sz="0" w:space="0" w:color="auto"/>
            <w:right w:val="none" w:sz="0" w:space="0" w:color="auto"/>
          </w:divBdr>
          <w:divsChild>
            <w:div w:id="164370787">
              <w:marLeft w:val="0"/>
              <w:marRight w:val="0"/>
              <w:marTop w:val="0"/>
              <w:marBottom w:val="0"/>
              <w:divBdr>
                <w:top w:val="none" w:sz="0" w:space="0" w:color="auto"/>
                <w:left w:val="none" w:sz="0" w:space="0" w:color="auto"/>
                <w:bottom w:val="none" w:sz="0" w:space="0" w:color="auto"/>
                <w:right w:val="none" w:sz="0" w:space="0" w:color="auto"/>
              </w:divBdr>
              <w:divsChild>
                <w:div w:id="164370788">
                  <w:marLeft w:val="0"/>
                  <w:marRight w:val="0"/>
                  <w:marTop w:val="0"/>
                  <w:marBottom w:val="0"/>
                  <w:divBdr>
                    <w:top w:val="none" w:sz="0" w:space="0" w:color="auto"/>
                    <w:left w:val="none" w:sz="0" w:space="0" w:color="auto"/>
                    <w:bottom w:val="none" w:sz="0" w:space="0" w:color="auto"/>
                    <w:right w:val="none" w:sz="0" w:space="0" w:color="auto"/>
                  </w:divBdr>
                  <w:divsChild>
                    <w:div w:id="164370789">
                      <w:marLeft w:val="0"/>
                      <w:marRight w:val="0"/>
                      <w:marTop w:val="0"/>
                      <w:marBottom w:val="0"/>
                      <w:divBdr>
                        <w:top w:val="none" w:sz="0" w:space="0" w:color="auto"/>
                        <w:left w:val="none" w:sz="0" w:space="0" w:color="auto"/>
                        <w:bottom w:val="none" w:sz="0" w:space="0" w:color="auto"/>
                        <w:right w:val="none" w:sz="0" w:space="0" w:color="auto"/>
                      </w:divBdr>
                      <w:divsChild>
                        <w:div w:id="164370794">
                          <w:marLeft w:val="0"/>
                          <w:marRight w:val="0"/>
                          <w:marTop w:val="0"/>
                          <w:marBottom w:val="0"/>
                          <w:divBdr>
                            <w:top w:val="none" w:sz="0" w:space="0" w:color="auto"/>
                            <w:left w:val="none" w:sz="0" w:space="0" w:color="auto"/>
                            <w:bottom w:val="none" w:sz="0" w:space="0" w:color="auto"/>
                            <w:right w:val="none" w:sz="0" w:space="0" w:color="auto"/>
                          </w:divBdr>
                          <w:divsChild>
                            <w:div w:id="164370786">
                              <w:marLeft w:val="0"/>
                              <w:marRight w:val="0"/>
                              <w:marTop w:val="0"/>
                              <w:marBottom w:val="0"/>
                              <w:divBdr>
                                <w:top w:val="none" w:sz="0" w:space="0" w:color="auto"/>
                                <w:left w:val="none" w:sz="0" w:space="0" w:color="auto"/>
                                <w:bottom w:val="none" w:sz="0" w:space="0" w:color="auto"/>
                                <w:right w:val="none" w:sz="0" w:space="0" w:color="auto"/>
                              </w:divBdr>
                            </w:div>
                            <w:div w:id="164370790">
                              <w:marLeft w:val="0"/>
                              <w:marRight w:val="0"/>
                              <w:marTop w:val="0"/>
                              <w:marBottom w:val="0"/>
                              <w:divBdr>
                                <w:top w:val="none" w:sz="0" w:space="0" w:color="auto"/>
                                <w:left w:val="none" w:sz="0" w:space="0" w:color="auto"/>
                                <w:bottom w:val="none" w:sz="0" w:space="0" w:color="auto"/>
                                <w:right w:val="none" w:sz="0" w:space="0" w:color="auto"/>
                              </w:divBdr>
                            </w:div>
                            <w:div w:id="164370791">
                              <w:marLeft w:val="0"/>
                              <w:marRight w:val="0"/>
                              <w:marTop w:val="0"/>
                              <w:marBottom w:val="0"/>
                              <w:divBdr>
                                <w:top w:val="none" w:sz="0" w:space="0" w:color="auto"/>
                                <w:left w:val="none" w:sz="0" w:space="0" w:color="auto"/>
                                <w:bottom w:val="none" w:sz="0" w:space="0" w:color="auto"/>
                                <w:right w:val="none" w:sz="0" w:space="0" w:color="auto"/>
                              </w:divBdr>
                            </w:div>
                            <w:div w:id="164370793">
                              <w:marLeft w:val="0"/>
                              <w:marRight w:val="0"/>
                              <w:marTop w:val="0"/>
                              <w:marBottom w:val="0"/>
                              <w:divBdr>
                                <w:top w:val="none" w:sz="0" w:space="0" w:color="auto"/>
                                <w:left w:val="none" w:sz="0" w:space="0" w:color="auto"/>
                                <w:bottom w:val="none" w:sz="0" w:space="0" w:color="auto"/>
                                <w:right w:val="none" w:sz="0" w:space="0" w:color="auto"/>
                              </w:divBdr>
                            </w:div>
                            <w:div w:id="1643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70797">
      <w:marLeft w:val="0"/>
      <w:marRight w:val="0"/>
      <w:marTop w:val="0"/>
      <w:marBottom w:val="0"/>
      <w:divBdr>
        <w:top w:val="none" w:sz="0" w:space="0" w:color="auto"/>
        <w:left w:val="none" w:sz="0" w:space="0" w:color="auto"/>
        <w:bottom w:val="none" w:sz="0" w:space="0" w:color="auto"/>
        <w:right w:val="none" w:sz="0" w:space="0" w:color="auto"/>
      </w:divBdr>
    </w:div>
    <w:div w:id="164370798">
      <w:marLeft w:val="0"/>
      <w:marRight w:val="0"/>
      <w:marTop w:val="0"/>
      <w:marBottom w:val="0"/>
      <w:divBdr>
        <w:top w:val="none" w:sz="0" w:space="0" w:color="auto"/>
        <w:left w:val="none" w:sz="0" w:space="0" w:color="auto"/>
        <w:bottom w:val="none" w:sz="0" w:space="0" w:color="auto"/>
        <w:right w:val="none" w:sz="0" w:space="0" w:color="auto"/>
      </w:divBdr>
    </w:div>
    <w:div w:id="164370799">
      <w:marLeft w:val="0"/>
      <w:marRight w:val="0"/>
      <w:marTop w:val="0"/>
      <w:marBottom w:val="0"/>
      <w:divBdr>
        <w:top w:val="none" w:sz="0" w:space="0" w:color="auto"/>
        <w:left w:val="none" w:sz="0" w:space="0" w:color="auto"/>
        <w:bottom w:val="none" w:sz="0" w:space="0" w:color="auto"/>
        <w:right w:val="none" w:sz="0" w:space="0" w:color="auto"/>
      </w:divBdr>
    </w:div>
    <w:div w:id="164370800">
      <w:marLeft w:val="0"/>
      <w:marRight w:val="0"/>
      <w:marTop w:val="0"/>
      <w:marBottom w:val="0"/>
      <w:divBdr>
        <w:top w:val="none" w:sz="0" w:space="0" w:color="auto"/>
        <w:left w:val="none" w:sz="0" w:space="0" w:color="auto"/>
        <w:bottom w:val="none" w:sz="0" w:space="0" w:color="auto"/>
        <w:right w:val="none" w:sz="0" w:space="0" w:color="auto"/>
      </w:divBdr>
    </w:div>
    <w:div w:id="4262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1039</TotalTime>
  <Pages>5</Pages>
  <Words>3734</Words>
  <Characters>21290</Characters>
  <Application>Microsoft Office Word</Application>
  <DocSecurity>0</DocSecurity>
  <Lines>177</Lines>
  <Paragraphs>49</Paragraphs>
  <ScaleCrop>false</ScaleCrop>
  <Company>SPecialiST RePack</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Кирилл Холопик</dc:creator>
  <cp:keywords/>
  <dc:description/>
  <cp:lastModifiedBy>007</cp:lastModifiedBy>
  <cp:revision>11</cp:revision>
  <cp:lastPrinted>2015-11-09T05:55:00Z</cp:lastPrinted>
  <dcterms:created xsi:type="dcterms:W3CDTF">2015-07-31T07:39:00Z</dcterms:created>
  <dcterms:modified xsi:type="dcterms:W3CDTF">2015-11-12T12:14:00Z</dcterms:modified>
</cp:coreProperties>
</file>