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F" w:rsidRPr="00A741F2" w:rsidRDefault="003357AF" w:rsidP="0088458B">
      <w:pPr>
        <w:keepNext/>
        <w:widowControl/>
        <w:tabs>
          <w:tab w:val="left" w:pos="1395"/>
          <w:tab w:val="right" w:pos="9402"/>
        </w:tabs>
        <w:suppressAutoHyphens w:val="0"/>
        <w:ind w:left="-567"/>
        <w:jc w:val="right"/>
        <w:outlineLvl w:val="0"/>
        <w:rPr>
          <w:rFonts w:eastAsia="Times New Roman"/>
          <w:b/>
          <w:color w:val="auto"/>
          <w:kern w:val="0"/>
          <w:sz w:val="32"/>
          <w:szCs w:val="32"/>
          <w:lang w:eastAsia="ru-RU"/>
        </w:rPr>
      </w:pPr>
      <w:r w:rsidRPr="00A741F2">
        <w:rPr>
          <w:rFonts w:eastAsia="Times New Roman"/>
          <w:b/>
          <w:color w:val="auto"/>
          <w:kern w:val="0"/>
          <w:sz w:val="32"/>
          <w:szCs w:val="32"/>
          <w:lang w:eastAsia="ru-RU"/>
        </w:rPr>
        <w:tab/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color w:val="auto"/>
          <w:kern w:val="0"/>
          <w:sz w:val="28"/>
          <w:szCs w:val="28"/>
        </w:rPr>
      </w:pPr>
      <w:r w:rsidRPr="00A741F2">
        <w:rPr>
          <w:rFonts w:eastAsiaTheme="minorHAnsi"/>
          <w:color w:val="auto"/>
          <w:kern w:val="0"/>
          <w:sz w:val="28"/>
          <w:szCs w:val="28"/>
        </w:rPr>
        <w:t>РОСИЙСКАЯ  ФЕДЕРАЦИЯ</w:t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color w:val="auto"/>
          <w:kern w:val="0"/>
          <w:sz w:val="28"/>
          <w:szCs w:val="28"/>
        </w:rPr>
      </w:pPr>
      <w:r w:rsidRPr="00A741F2">
        <w:rPr>
          <w:rFonts w:eastAsiaTheme="minorHAnsi"/>
          <w:color w:val="auto"/>
          <w:kern w:val="0"/>
          <w:sz w:val="28"/>
          <w:szCs w:val="28"/>
        </w:rPr>
        <w:t>КАРАЧАЕВО-ЧЕРКЕССКАЯ РЕСПУБЛИКА</w:t>
      </w:r>
    </w:p>
    <w:p w:rsidR="003357AF" w:rsidRPr="00A741F2" w:rsidRDefault="003357AF" w:rsidP="003357AF">
      <w:pPr>
        <w:widowControl/>
        <w:suppressAutoHyphens w:val="0"/>
        <w:ind w:left="-993"/>
        <w:rPr>
          <w:rFonts w:eastAsiaTheme="minorHAnsi"/>
          <w:color w:val="auto"/>
          <w:kern w:val="0"/>
          <w:sz w:val="28"/>
          <w:szCs w:val="28"/>
        </w:rPr>
      </w:pPr>
      <w:r w:rsidRPr="00A741F2">
        <w:rPr>
          <w:rFonts w:eastAsiaTheme="minorHAnsi"/>
          <w:color w:val="auto"/>
          <w:kern w:val="0"/>
          <w:sz w:val="28"/>
          <w:szCs w:val="28"/>
        </w:rPr>
        <w:t xml:space="preserve"> </w:t>
      </w:r>
      <w:r w:rsidR="00DA5298" w:rsidRPr="00A741F2">
        <w:rPr>
          <w:rFonts w:eastAsiaTheme="minorHAnsi"/>
          <w:color w:val="auto"/>
          <w:kern w:val="0"/>
          <w:sz w:val="28"/>
          <w:szCs w:val="28"/>
        </w:rPr>
        <w:t xml:space="preserve">        </w:t>
      </w:r>
      <w:r w:rsidRPr="00A741F2">
        <w:rPr>
          <w:rFonts w:eastAsiaTheme="minorHAnsi"/>
          <w:color w:val="auto"/>
          <w:kern w:val="0"/>
          <w:sz w:val="28"/>
          <w:szCs w:val="28"/>
        </w:rPr>
        <w:t>АДМИНИСТРАЦИЯ   УСТЬ-ДЖЕГУТИНСКОГО  МУНИЦИПАЛЬНОГО РАЙОНА</w:t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  <w:r w:rsidRPr="00A741F2">
        <w:rPr>
          <w:rFonts w:eastAsiaTheme="minorHAnsi"/>
          <w:b/>
          <w:color w:val="auto"/>
          <w:kern w:val="0"/>
          <w:sz w:val="28"/>
          <w:szCs w:val="28"/>
        </w:rPr>
        <w:t>ПОСТАНОВЛЕНИЕ</w:t>
      </w:r>
    </w:p>
    <w:p w:rsidR="003357AF" w:rsidRPr="00A741F2" w:rsidRDefault="003357AF" w:rsidP="003357AF">
      <w:pPr>
        <w:widowControl/>
        <w:suppressAutoHyphens w:val="0"/>
        <w:jc w:val="center"/>
        <w:rPr>
          <w:rFonts w:eastAsiaTheme="minorHAnsi"/>
          <w:b/>
          <w:color w:val="auto"/>
          <w:kern w:val="0"/>
          <w:sz w:val="28"/>
          <w:szCs w:val="28"/>
        </w:rPr>
      </w:pPr>
    </w:p>
    <w:p w:rsidR="003357AF" w:rsidRPr="00A741F2" w:rsidRDefault="003357AF" w:rsidP="003357AF">
      <w:pPr>
        <w:widowControl/>
        <w:suppressAutoHyphens w:val="0"/>
        <w:ind w:left="-567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</w:t>
      </w:r>
      <w:r w:rsidR="0088458B"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</w:t>
      </w:r>
      <w:r w:rsidR="003D26C2">
        <w:rPr>
          <w:rFonts w:eastAsia="Times New Roman"/>
          <w:color w:val="auto"/>
          <w:kern w:val="0"/>
          <w:sz w:val="28"/>
          <w:szCs w:val="28"/>
          <w:lang w:eastAsia="ru-RU"/>
        </w:rPr>
        <w:t>14.04.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2015 г.                       </w:t>
      </w:r>
      <w:r w:rsidR="003D26C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</w:t>
      </w: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г. Усть-Джегута                                 №</w:t>
      </w:r>
      <w:r w:rsidR="003D26C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378</w:t>
      </w:r>
    </w:p>
    <w:p w:rsidR="003357AF" w:rsidRPr="00A741F2" w:rsidRDefault="003357AF" w:rsidP="003357AF">
      <w:pPr>
        <w:widowControl/>
        <w:suppressAutoHyphens w:val="0"/>
        <w:ind w:left="-567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5420A" w:rsidRPr="00A741F2" w:rsidRDefault="00A5420A" w:rsidP="0088458B">
      <w:pPr>
        <w:pStyle w:val="a6"/>
        <w:ind w:left="142" w:hanging="142"/>
        <w:jc w:val="both"/>
        <w:rPr>
          <w:color w:val="auto"/>
          <w:sz w:val="28"/>
          <w:szCs w:val="28"/>
        </w:rPr>
      </w:pPr>
      <w:r w:rsidRPr="00A741F2">
        <w:rPr>
          <w:color w:val="auto"/>
        </w:rPr>
        <w:t xml:space="preserve"> </w:t>
      </w:r>
      <w:r w:rsidR="0088458B" w:rsidRPr="00A741F2">
        <w:rPr>
          <w:color w:val="auto"/>
        </w:rPr>
        <w:t xml:space="preserve">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 -</w:t>
      </w:r>
      <w:r w:rsidR="00D159E7"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 </w:t>
      </w:r>
    </w:p>
    <w:p w:rsidR="00A5420A" w:rsidRPr="00A741F2" w:rsidRDefault="00A5420A" w:rsidP="0088458B">
      <w:pPr>
        <w:pStyle w:val="a6"/>
        <w:ind w:firstLine="851"/>
        <w:jc w:val="both"/>
        <w:rPr>
          <w:color w:val="auto"/>
          <w:sz w:val="28"/>
          <w:szCs w:val="28"/>
        </w:rPr>
      </w:pPr>
    </w:p>
    <w:p w:rsidR="00A5420A" w:rsidRDefault="00DA5298" w:rsidP="00A62F1D">
      <w:pPr>
        <w:pStyle w:val="a6"/>
        <w:tabs>
          <w:tab w:val="left" w:pos="851"/>
        </w:tabs>
        <w:ind w:left="142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       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В </w:t>
      </w:r>
      <w:r w:rsidR="008960E5">
        <w:rPr>
          <w:color w:val="auto"/>
          <w:kern w:val="0"/>
          <w:sz w:val="28"/>
          <w:szCs w:val="28"/>
          <w:lang w:eastAsia="ru-RU"/>
        </w:rPr>
        <w:t>соответствии с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постановлени</w:t>
      </w:r>
      <w:r w:rsidR="008960E5">
        <w:rPr>
          <w:color w:val="auto"/>
          <w:kern w:val="0"/>
          <w:sz w:val="28"/>
          <w:szCs w:val="28"/>
          <w:lang w:eastAsia="ru-RU"/>
        </w:rPr>
        <w:t>ем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Правительства  Карачаево-Черкесской Республики от 19 ноября 2010 №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442 «О Карачаево-Черкесской   территориальной подсистеме единой государственной системы предупреждения и ликвидации чрезвычайных ситуаций», в целях совершенствования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звена Карачаево-Черкесской территориальной подсистемы единой государственной системы предупреждения и ликвидации чрезвычайных ситуаций</w:t>
      </w:r>
    </w:p>
    <w:p w:rsidR="003D26C2" w:rsidRPr="00A741F2" w:rsidRDefault="003D26C2" w:rsidP="00A62F1D">
      <w:pPr>
        <w:pStyle w:val="a6"/>
        <w:tabs>
          <w:tab w:val="left" w:pos="851"/>
        </w:tabs>
        <w:ind w:left="142"/>
        <w:jc w:val="both"/>
        <w:rPr>
          <w:color w:val="auto"/>
          <w:kern w:val="0"/>
          <w:sz w:val="28"/>
          <w:szCs w:val="28"/>
          <w:lang w:eastAsia="ru-RU"/>
        </w:rPr>
      </w:pPr>
    </w:p>
    <w:p w:rsidR="00A5420A" w:rsidRDefault="00DA5298" w:rsidP="00A62F1D">
      <w:pPr>
        <w:pStyle w:val="a6"/>
        <w:tabs>
          <w:tab w:val="left" w:pos="851"/>
        </w:tabs>
        <w:ind w:left="142"/>
        <w:jc w:val="both"/>
        <w:rPr>
          <w:b/>
          <w:color w:val="auto"/>
          <w:kern w:val="0"/>
          <w:sz w:val="28"/>
          <w:szCs w:val="28"/>
          <w:lang w:eastAsia="ru-RU"/>
        </w:rPr>
      </w:pPr>
      <w:r w:rsidRPr="00A741F2">
        <w:rPr>
          <w:b/>
          <w:color w:val="auto"/>
          <w:kern w:val="0"/>
          <w:sz w:val="28"/>
          <w:szCs w:val="28"/>
          <w:lang w:eastAsia="ru-RU"/>
        </w:rPr>
        <w:t xml:space="preserve">        </w:t>
      </w:r>
      <w:r w:rsidR="00A5420A" w:rsidRPr="00A741F2">
        <w:rPr>
          <w:b/>
          <w:color w:val="auto"/>
          <w:kern w:val="0"/>
          <w:sz w:val="28"/>
          <w:szCs w:val="28"/>
          <w:lang w:eastAsia="ru-RU"/>
        </w:rPr>
        <w:t>ПОСТАНОВЛЯЮ:</w:t>
      </w:r>
    </w:p>
    <w:p w:rsidR="003D26C2" w:rsidRPr="00A741F2" w:rsidRDefault="003D26C2" w:rsidP="00A62F1D">
      <w:pPr>
        <w:pStyle w:val="a6"/>
        <w:tabs>
          <w:tab w:val="left" w:pos="851"/>
        </w:tabs>
        <w:ind w:left="142"/>
        <w:jc w:val="both"/>
        <w:rPr>
          <w:b/>
          <w:color w:val="auto"/>
          <w:kern w:val="0"/>
          <w:sz w:val="28"/>
          <w:szCs w:val="28"/>
          <w:lang w:eastAsia="ru-RU"/>
        </w:rPr>
      </w:pPr>
    </w:p>
    <w:p w:rsidR="00D159E7" w:rsidRPr="00A741F2" w:rsidRDefault="003357AF" w:rsidP="00852DCE">
      <w:pPr>
        <w:pStyle w:val="a6"/>
        <w:ind w:left="142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="00DA5298" w:rsidRPr="00A741F2">
        <w:rPr>
          <w:color w:val="auto"/>
          <w:kern w:val="0"/>
          <w:sz w:val="28"/>
          <w:szCs w:val="28"/>
          <w:lang w:eastAsia="ru-RU"/>
        </w:rPr>
        <w:t xml:space="preserve">       </w:t>
      </w:r>
      <w:r w:rsidRPr="00A741F2">
        <w:rPr>
          <w:color w:val="auto"/>
          <w:kern w:val="0"/>
          <w:sz w:val="28"/>
          <w:szCs w:val="28"/>
          <w:lang w:eastAsia="ru-RU"/>
        </w:rPr>
        <w:t>1.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>Утвердить Положение о</w:t>
      </w:r>
      <w:r w:rsidR="00852DCE">
        <w:rPr>
          <w:color w:val="auto"/>
          <w:kern w:val="0"/>
          <w:sz w:val="28"/>
          <w:szCs w:val="28"/>
          <w:lang w:eastAsia="ru-RU"/>
        </w:rPr>
        <w:t xml:space="preserve">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 Карачаево-Черкесской Республики, согласно приложению.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       2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. Опубликовать настоящее постановление в газете «Джегутинская неделя»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</w:t>
      </w:r>
    </w:p>
    <w:p w:rsidR="00A62F1D" w:rsidRDefault="008960E5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="00A62F1D"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обнародовать на информационном стенде администрации Усть-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Джегутинского муниципального района в течени</w:t>
      </w:r>
      <w:proofErr w:type="gramStart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и</w:t>
      </w:r>
      <w:proofErr w:type="gramEnd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10 дней после его </w:t>
      </w:r>
    </w:p>
    <w:p w:rsidR="00A62F1D" w:rsidRP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подписания.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3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. </w:t>
      </w:r>
      <w:proofErr w:type="gramStart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Разместить</w:t>
      </w:r>
      <w:proofErr w:type="gramEnd"/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настоящее постановление на официальном  сайте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администрации Усть-Джегутинского муниципального района в сети «Интернет» </w:t>
      </w:r>
    </w:p>
    <w:p w:rsidR="00A62F1D" w:rsidRPr="00852DCE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 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val="en-US" w:eastAsia="ru-RU"/>
        </w:rPr>
        <w:t>www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val="en-US" w:eastAsia="ru-RU"/>
        </w:rPr>
        <w:t>udmunicipal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val="en-US" w:eastAsia="ru-RU"/>
        </w:rPr>
        <w:t>ru</w:t>
      </w:r>
      <w:r w:rsidRPr="00852DCE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 xml:space="preserve">        4</w:t>
      </w:r>
      <w:r w:rsidRPr="00A62F1D"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  <w:t>.</w:t>
      </w:r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Контроль за выполнением  настоящего постановления  возложить  </w:t>
      </w:r>
      <w:proofErr w:type="gramStart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>на</w:t>
      </w:r>
      <w:proofErr w:type="gramEnd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</w:t>
      </w:r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заместителя Главы администрации Усть-Джегутинского муниципального района </w:t>
      </w:r>
    </w:p>
    <w:p w:rsidR="00A62F1D" w:rsidRDefault="00A62F1D" w:rsidP="00852DCE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</w:t>
      </w:r>
      <w:proofErr w:type="gramStart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>курирующего</w:t>
      </w:r>
      <w:proofErr w:type="gramEnd"/>
      <w:r w:rsidRPr="00A62F1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данные вопросы.</w:t>
      </w:r>
    </w:p>
    <w:p w:rsidR="00A62F1D" w:rsidRDefault="00A62F1D" w:rsidP="008960E5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</w:p>
    <w:p w:rsidR="003D26C2" w:rsidRDefault="003D26C2" w:rsidP="008960E5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</w:p>
    <w:p w:rsidR="003D26C2" w:rsidRPr="00A62F1D" w:rsidRDefault="003D26C2" w:rsidP="008960E5">
      <w:pPr>
        <w:widowControl/>
        <w:shd w:val="clear" w:color="auto" w:fill="FFFFFF"/>
        <w:suppressAutoHyphens w:val="0"/>
        <w:spacing w:line="315" w:lineRule="atLeast"/>
        <w:ind w:left="-426" w:hanging="567"/>
        <w:jc w:val="both"/>
        <w:textAlignment w:val="baseline"/>
        <w:rPr>
          <w:rFonts w:eastAsia="Times New Roman"/>
          <w:color w:val="auto"/>
          <w:spacing w:val="2"/>
          <w:kern w:val="0"/>
          <w:sz w:val="28"/>
          <w:szCs w:val="28"/>
          <w:lang w:eastAsia="ru-RU"/>
        </w:rPr>
      </w:pPr>
    </w:p>
    <w:p w:rsidR="003357AF" w:rsidRPr="003D26C2" w:rsidRDefault="003357AF" w:rsidP="0088458B">
      <w:pPr>
        <w:widowControl/>
        <w:suppressAutoHyphens w:val="0"/>
        <w:ind w:left="142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D26C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Глава  администрации </w:t>
      </w:r>
    </w:p>
    <w:p w:rsidR="003357AF" w:rsidRPr="003D26C2" w:rsidRDefault="003357AF" w:rsidP="0088458B">
      <w:pPr>
        <w:widowControl/>
        <w:suppressAutoHyphens w:val="0"/>
        <w:ind w:left="142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D26C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Усть – Джегутинского </w:t>
      </w:r>
    </w:p>
    <w:p w:rsidR="00D159E7" w:rsidRPr="003D26C2" w:rsidRDefault="003357AF" w:rsidP="0088458B">
      <w:pPr>
        <w:widowControl/>
        <w:suppressAutoHyphens w:val="0"/>
        <w:ind w:left="142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D26C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муниципального  района                                                             </w:t>
      </w:r>
      <w:r w:rsidR="00D159E7" w:rsidRPr="003D26C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3D26C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</w:t>
      </w:r>
      <w:r w:rsidR="00D159E7" w:rsidRPr="003D26C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3D26C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М.А. Лайпанов   </w:t>
      </w:r>
    </w:p>
    <w:p w:rsidR="00D159E7" w:rsidRPr="003D26C2" w:rsidRDefault="00D159E7" w:rsidP="0088458B">
      <w:pPr>
        <w:widowControl/>
        <w:suppressAutoHyphens w:val="0"/>
        <w:ind w:left="142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A5420A" w:rsidRDefault="00A5420A" w:rsidP="00A5420A">
      <w:pPr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D159E7" w:rsidRPr="003D26C2" w:rsidRDefault="003D26C2" w:rsidP="00A5420A">
      <w:pPr>
        <w:jc w:val="both"/>
        <w:rPr>
          <w:color w:val="auto"/>
          <w:sz w:val="20"/>
          <w:szCs w:val="20"/>
        </w:rPr>
      </w:pPr>
      <w:r w:rsidRPr="003D26C2">
        <w:rPr>
          <w:color w:val="auto"/>
          <w:sz w:val="20"/>
          <w:szCs w:val="20"/>
        </w:rPr>
        <w:t xml:space="preserve">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                                               </w:t>
      </w:r>
      <w:r w:rsidRPr="003D26C2">
        <w:rPr>
          <w:color w:val="auto"/>
          <w:sz w:val="20"/>
          <w:szCs w:val="20"/>
        </w:rPr>
        <w:t xml:space="preserve"> 140415000378</w:t>
      </w:r>
    </w:p>
    <w:p w:rsidR="00A5420A" w:rsidRPr="00A741F2" w:rsidRDefault="00A5420A" w:rsidP="00A5420A">
      <w:pPr>
        <w:rPr>
          <w:color w:val="auto"/>
          <w:szCs w:val="28"/>
        </w:rPr>
      </w:pPr>
    </w:p>
    <w:p w:rsidR="00A5420A" w:rsidRPr="00A741F2" w:rsidRDefault="00A5420A" w:rsidP="00A5420A">
      <w:pPr>
        <w:jc w:val="both"/>
        <w:rPr>
          <w:color w:val="auto"/>
          <w:szCs w:val="28"/>
        </w:rPr>
      </w:pPr>
      <w:r w:rsidRPr="00A741F2">
        <w:rPr>
          <w:color w:val="auto"/>
          <w:szCs w:val="28"/>
        </w:rPr>
        <w:t xml:space="preserve">    </w:t>
      </w:r>
      <w:r w:rsidR="003D26C2">
        <w:rPr>
          <w:color w:val="auto"/>
          <w:szCs w:val="28"/>
        </w:rPr>
        <w:t xml:space="preserve">                             </w:t>
      </w:r>
    </w:p>
    <w:p w:rsidR="00A5420A" w:rsidRPr="00A741F2" w:rsidRDefault="00A5420A" w:rsidP="00A256F4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41F2">
        <w:rPr>
          <w:rFonts w:ascii="Times New Roman" w:hAnsi="Times New Roman"/>
          <w:b w:val="0"/>
          <w:color w:val="auto"/>
        </w:rPr>
        <w:t xml:space="preserve">                                                      </w:t>
      </w:r>
      <w:r w:rsidR="003D26C2">
        <w:rPr>
          <w:rFonts w:ascii="Times New Roman" w:hAnsi="Times New Roman"/>
          <w:b w:val="0"/>
          <w:color w:val="auto"/>
        </w:rPr>
        <w:t xml:space="preserve">         </w:t>
      </w:r>
      <w:r w:rsidRPr="00A741F2">
        <w:rPr>
          <w:rFonts w:ascii="Times New Roman" w:hAnsi="Times New Roman"/>
          <w:b w:val="0"/>
          <w:color w:val="auto"/>
          <w:sz w:val="28"/>
          <w:szCs w:val="28"/>
        </w:rPr>
        <w:t>Приложение    к постановлению</w:t>
      </w:r>
    </w:p>
    <w:p w:rsidR="00A5420A" w:rsidRPr="00A741F2" w:rsidRDefault="00A5420A" w:rsidP="00A256F4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41F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администрации</w:t>
      </w:r>
      <w:r w:rsidRPr="00A741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57AF" w:rsidRPr="00A741F2">
        <w:rPr>
          <w:rFonts w:ascii="Times New Roman" w:hAnsi="Times New Roman"/>
          <w:b w:val="0"/>
          <w:color w:val="auto"/>
          <w:sz w:val="28"/>
          <w:szCs w:val="28"/>
        </w:rPr>
        <w:t>Усть-Джегутинского</w:t>
      </w:r>
    </w:p>
    <w:p w:rsidR="00A5420A" w:rsidRPr="00A741F2" w:rsidRDefault="00A5420A" w:rsidP="00A256F4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41F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A5420A" w:rsidRPr="003D26C2" w:rsidRDefault="00A5420A" w:rsidP="003D26C2">
      <w:pPr>
        <w:pStyle w:val="1"/>
        <w:keepNext/>
        <w:keepLines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41F2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3D26C2">
        <w:rPr>
          <w:rFonts w:ascii="Times New Roman" w:hAnsi="Times New Roman"/>
          <w:b w:val="0"/>
          <w:color w:val="auto"/>
        </w:rPr>
        <w:t xml:space="preserve">                          </w:t>
      </w:r>
      <w:r w:rsidRPr="00A741F2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3357AF" w:rsidRPr="00A741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D26C2">
        <w:rPr>
          <w:rFonts w:ascii="Times New Roman" w:hAnsi="Times New Roman"/>
          <w:b w:val="0"/>
          <w:color w:val="auto"/>
          <w:sz w:val="28"/>
          <w:szCs w:val="28"/>
        </w:rPr>
        <w:t>14.04.</w:t>
      </w:r>
      <w:r w:rsidR="003357AF" w:rsidRPr="00A741F2">
        <w:rPr>
          <w:rFonts w:ascii="Times New Roman" w:hAnsi="Times New Roman"/>
          <w:b w:val="0"/>
          <w:color w:val="auto"/>
          <w:sz w:val="28"/>
          <w:szCs w:val="28"/>
        </w:rPr>
        <w:t xml:space="preserve">2015 № </w:t>
      </w:r>
      <w:r w:rsidR="003D26C2">
        <w:rPr>
          <w:rFonts w:ascii="Times New Roman" w:hAnsi="Times New Roman"/>
          <w:b w:val="0"/>
          <w:color w:val="auto"/>
          <w:sz w:val="28"/>
          <w:szCs w:val="28"/>
        </w:rPr>
        <w:t>378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</w:p>
    <w:p w:rsidR="00A5420A" w:rsidRPr="00A741F2" w:rsidRDefault="00A5420A" w:rsidP="00A5420A">
      <w:pPr>
        <w:pStyle w:val="a6"/>
        <w:jc w:val="center"/>
        <w:rPr>
          <w:bCs/>
          <w:color w:val="auto"/>
          <w:kern w:val="0"/>
          <w:sz w:val="28"/>
          <w:szCs w:val="28"/>
          <w:lang w:eastAsia="ru-RU"/>
        </w:rPr>
      </w:pPr>
      <w:r w:rsidRPr="00A741F2">
        <w:rPr>
          <w:bCs/>
          <w:color w:val="auto"/>
          <w:kern w:val="0"/>
          <w:sz w:val="28"/>
          <w:szCs w:val="28"/>
          <w:lang w:eastAsia="ru-RU"/>
        </w:rPr>
        <w:t xml:space="preserve">Положение </w:t>
      </w:r>
      <w:r w:rsidRPr="00A741F2">
        <w:rPr>
          <w:bCs/>
          <w:color w:val="auto"/>
          <w:kern w:val="0"/>
          <w:sz w:val="28"/>
          <w:szCs w:val="28"/>
          <w:lang w:eastAsia="ru-RU"/>
        </w:rPr>
        <w:br/>
      </w:r>
      <w:r w:rsidR="00852DCE">
        <w:rPr>
          <w:color w:val="auto"/>
          <w:kern w:val="0"/>
          <w:sz w:val="28"/>
          <w:szCs w:val="28"/>
          <w:lang w:eastAsia="ru-RU"/>
        </w:rPr>
        <w:t>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на территории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Усть-Джегутинского м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униципального района 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1. Настоящее Положение определяет порядок организации, деятельности, состав сил и средств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муниципального района  Карачаево-Черкесской республики (далее -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Усть-Джегутинское </w:t>
      </w:r>
      <w:r w:rsidRPr="00A741F2">
        <w:rPr>
          <w:color w:val="auto"/>
          <w:kern w:val="0"/>
          <w:sz w:val="28"/>
          <w:szCs w:val="28"/>
          <w:lang w:eastAsia="ru-RU"/>
        </w:rPr>
        <w:t>районное звено  ТП РСЧС).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2.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Усть-Джегутинское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районное 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6" w:history="1"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Федеральным законом</w:t>
        </w:r>
      </w:hyperlink>
      <w:r w:rsidRPr="00A741F2">
        <w:rPr>
          <w:color w:val="auto"/>
          <w:kern w:val="0"/>
          <w:sz w:val="28"/>
          <w:szCs w:val="28"/>
          <w:lang w:eastAsia="ru-RU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», </w:t>
      </w:r>
      <w:hyperlink r:id="rId7" w:history="1">
        <w:proofErr w:type="gramStart"/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постановлени</w:t>
        </w:r>
      </w:hyperlink>
      <w:r w:rsidRPr="00852DCE">
        <w:rPr>
          <w:color w:val="auto"/>
          <w:kern w:val="0"/>
          <w:sz w:val="28"/>
          <w:szCs w:val="28"/>
          <w:lang w:eastAsia="ru-RU"/>
        </w:rPr>
        <w:t>ем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Правительства Российско</w:t>
      </w:r>
      <w:r w:rsidR="00852DCE">
        <w:rPr>
          <w:color w:val="auto"/>
          <w:kern w:val="0"/>
          <w:sz w:val="28"/>
          <w:szCs w:val="28"/>
          <w:lang w:eastAsia="ru-RU"/>
        </w:rPr>
        <w:t>й Федерации от 30 декабря 2003 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№ 794 «О единой государственной системе предупреждения и ликвидации чрезвычайных ситуаций».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" w:name="sub_30"/>
      <w:r w:rsidRPr="00A741F2">
        <w:rPr>
          <w:color w:val="auto"/>
          <w:kern w:val="0"/>
          <w:sz w:val="28"/>
          <w:szCs w:val="28"/>
          <w:lang w:eastAsia="ru-RU"/>
        </w:rPr>
        <w:t xml:space="preserve">3. Координационными органами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являются:</w:t>
      </w:r>
    </w:p>
    <w:bookmarkEnd w:id="1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на муниципальном уровне (в пределах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м</w:t>
      </w:r>
      <w:r w:rsidR="00852DCE">
        <w:rPr>
          <w:color w:val="auto"/>
          <w:kern w:val="0"/>
          <w:sz w:val="28"/>
          <w:szCs w:val="28"/>
          <w:lang w:eastAsia="ru-RU"/>
        </w:rPr>
        <w:t xml:space="preserve">униципального  района) - КЧС и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ПБ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района;</w:t>
      </w:r>
    </w:p>
    <w:p w:rsidR="00A5420A" w:rsidRPr="00A741F2" w:rsidRDefault="00852DCE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на объектовом уровне - КЧС и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>ПБ организации.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bookmarkStart w:id="2" w:name="sub_40"/>
      <w:r w:rsidRPr="00A741F2">
        <w:rPr>
          <w:color w:val="auto"/>
          <w:kern w:val="0"/>
          <w:sz w:val="28"/>
          <w:szCs w:val="28"/>
          <w:lang w:eastAsia="ru-RU"/>
        </w:rPr>
        <w:t xml:space="preserve">        </w:t>
      </w:r>
      <w:r w:rsidR="00A741F2">
        <w:rPr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4. Постоянно действующими органами управления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являются:</w:t>
      </w:r>
    </w:p>
    <w:bookmarkEnd w:id="2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на уровне муниципального района - отдел по делам гражданской обороны и чрезвычайным ситуациям;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3" w:name="sub_50"/>
      <w:r w:rsidRPr="00A741F2">
        <w:rPr>
          <w:color w:val="auto"/>
          <w:kern w:val="0"/>
          <w:sz w:val="28"/>
          <w:szCs w:val="28"/>
          <w:lang w:eastAsia="ru-RU"/>
        </w:rPr>
        <w:t xml:space="preserve">5. Органами повседневного управления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являются:</w:t>
      </w:r>
    </w:p>
    <w:bookmarkEnd w:id="3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единая дежурно-диспетчерская служба района;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дежурно-диспетчерские службы организаций (объектов).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4" w:name="sub_60"/>
      <w:r w:rsidRPr="00A741F2">
        <w:rPr>
          <w:color w:val="auto"/>
          <w:kern w:val="0"/>
          <w:sz w:val="28"/>
          <w:szCs w:val="28"/>
          <w:lang w:eastAsia="ru-RU"/>
        </w:rPr>
        <w:t xml:space="preserve">6. Размещение органов управления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 осуществляется на стационарных пунктах управления, оснащаемых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5" w:name="sub_70"/>
      <w:bookmarkEnd w:id="4"/>
      <w:r w:rsidRPr="00A741F2">
        <w:rPr>
          <w:color w:val="auto"/>
          <w:kern w:val="0"/>
          <w:sz w:val="28"/>
          <w:szCs w:val="28"/>
          <w:lang w:eastAsia="ru-RU"/>
        </w:rPr>
        <w:t xml:space="preserve">7. К силам и средствам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bookmarkEnd w:id="5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Состав сил и средств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 утверждается администрацией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6" w:name="sub_80"/>
      <w:r w:rsidRPr="00A741F2">
        <w:rPr>
          <w:color w:val="auto"/>
          <w:kern w:val="0"/>
          <w:sz w:val="28"/>
          <w:szCs w:val="28"/>
          <w:lang w:eastAsia="ru-RU"/>
        </w:rPr>
        <w:t xml:space="preserve">8. В состав сил и средств 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6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Перечень сил постоянной готовности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</w:t>
      </w:r>
      <w:r w:rsidR="003357AF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 осуществляет отдел по делам гражданской обороны и чрезвычайным ситуациям  администрации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7" w:name="sub_90"/>
      <w:r w:rsidRPr="00A741F2">
        <w:rPr>
          <w:color w:val="auto"/>
          <w:kern w:val="0"/>
          <w:sz w:val="28"/>
          <w:szCs w:val="28"/>
          <w:lang w:eastAsia="ru-RU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7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8" w:name="sub_100"/>
      <w:r w:rsidRPr="00A741F2">
        <w:rPr>
          <w:color w:val="auto"/>
          <w:kern w:val="0"/>
          <w:sz w:val="28"/>
          <w:szCs w:val="28"/>
          <w:lang w:eastAsia="ru-RU"/>
        </w:rPr>
        <w:t xml:space="preserve">10. Силы и средства отдела МВД России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в Усть-Джегутинском районе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применяются при ликвидации чрезвычайных ситуаций в соответствии с возложенными на них задачами:</w:t>
      </w:r>
    </w:p>
    <w:bookmarkEnd w:id="8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обеспечивают общественный порядок в районах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обеспечивают безопасность дорожного движения в районах чрезвычайных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выполняют другие задачи, связанные с ликвидацией последствий чрезвычайных ситуаций.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9" w:name="sub_110"/>
      <w:r w:rsidRPr="00A741F2">
        <w:rPr>
          <w:color w:val="auto"/>
          <w:kern w:val="0"/>
          <w:sz w:val="28"/>
          <w:szCs w:val="28"/>
          <w:lang w:eastAsia="ru-RU"/>
        </w:rPr>
        <w:t xml:space="preserve">11. Подготовка работников органов местного самоуправления и организаций, включенных в состав органов управления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подготовкой населения в области защиты от чрезвычайных ситуаций осуществляет Главное управление  МЧС России по Карачаево-Черкесской Республике.</w:t>
      </w:r>
    </w:p>
    <w:bookmarkEnd w:id="9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12.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 Главное управление  МЧС России по Карачаево-Черкесской Республике, органами государственного надзора и контроля, а также федеральными органами исполнительной власти, органами исполнительной власти Карачаево-Черкесской Республики, органами местного самоуправления, и организациями, создающими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указанные службы и формирования.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13. Для ликвидации чрезвычайных ситуаций создаются и используются: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резервы финансовых и материальных ресурсов администрации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муниципального района, администраций сельских поселений и организаций. Порядок создания, использования и восполнения резервов финансовых и материальных ресурсов определяется правовыми актами администрации </w:t>
      </w:r>
      <w:r w:rsidR="00F04A06" w:rsidRPr="00A741F2">
        <w:rPr>
          <w:color w:val="auto"/>
          <w:kern w:val="0"/>
          <w:sz w:val="28"/>
          <w:szCs w:val="28"/>
          <w:lang w:eastAsia="ru-RU"/>
        </w:rPr>
        <w:t>Усть-Д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района, администраций сельских поселений и решениями руководителей организаций.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14. Управление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Усть-Джегутинским </w:t>
      </w:r>
      <w:r w:rsidRPr="00A741F2">
        <w:rPr>
          <w:color w:val="auto"/>
          <w:kern w:val="0"/>
          <w:sz w:val="28"/>
          <w:szCs w:val="28"/>
          <w:lang w:eastAsia="ru-RU"/>
        </w:rPr>
        <w:t>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Приоритетное использование любых сетей связи и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15. Информационное обеспечение в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Усть-Джегутинском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районном звене ТП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Указанная информация предоставляется в соответствии со сроками и формами, установленными МЧС России.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района, поселений и организаций.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Организационно-методическое руководство планированием действий в рамках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осуществляет Главное управление МЧС России по Карачаево-Черкесской Республике.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17. При отсутствии угрозы возникновения чрезвычайных ситуаций на объектах или территориях органы управления и силы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функционируют в режиме повседневной деятельности.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может устанавливаться один из следующих режимов функционирования: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0" w:name="sub_171"/>
      <w:r w:rsidRPr="00A741F2">
        <w:rPr>
          <w:color w:val="auto"/>
          <w:kern w:val="0"/>
          <w:sz w:val="28"/>
          <w:szCs w:val="28"/>
          <w:lang w:eastAsia="ru-RU"/>
        </w:rPr>
        <w:t>а) режим повышенной готовности - при угрозе возникновения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1" w:name="sub_172"/>
      <w:bookmarkEnd w:id="10"/>
      <w:r w:rsidRPr="00A741F2">
        <w:rPr>
          <w:color w:val="auto"/>
          <w:kern w:val="0"/>
          <w:sz w:val="28"/>
          <w:szCs w:val="28"/>
          <w:lang w:eastAsia="ru-RU"/>
        </w:rPr>
        <w:t>б) режим чрезвычайной ситуации - при возникновении и ликвидации чрезвычайной ситуации.</w:t>
      </w:r>
    </w:p>
    <w:bookmarkEnd w:id="11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18. Решениями руководителей органов местного самоуправления и организаций о введении для соответствующих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режима повышенной готовности или режима чрезвычайной ситуации определяются: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2" w:name="sub_181"/>
      <w:r w:rsidRPr="00A741F2">
        <w:rPr>
          <w:color w:val="auto"/>
          <w:kern w:val="0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3" w:name="sub_182"/>
      <w:bookmarkEnd w:id="12"/>
      <w:r w:rsidRPr="00A741F2">
        <w:rPr>
          <w:color w:val="auto"/>
          <w:kern w:val="0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4" w:name="sub_183"/>
      <w:bookmarkEnd w:id="13"/>
      <w:r w:rsidRPr="00A741F2">
        <w:rPr>
          <w:color w:val="auto"/>
          <w:kern w:val="0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5" w:name="sub_184"/>
      <w:bookmarkEnd w:id="14"/>
      <w:r w:rsidRPr="00A741F2">
        <w:rPr>
          <w:color w:val="auto"/>
          <w:kern w:val="0"/>
          <w:sz w:val="28"/>
          <w:szCs w:val="28"/>
          <w:lang w:eastAsia="ru-RU"/>
        </w:rPr>
        <w:t xml:space="preserve">г) перечень мер по обеспечению защиты населения от чрезвычайной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ситуации или организации работ по ее ликвидации;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6" w:name="sub_185"/>
      <w:bookmarkEnd w:id="15"/>
      <w:r w:rsidRPr="00A741F2">
        <w:rPr>
          <w:color w:val="auto"/>
          <w:kern w:val="0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6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19.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следующих уровней реагирования: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7" w:name="sub_191"/>
      <w:r w:rsidRPr="00A741F2">
        <w:rPr>
          <w:color w:val="auto"/>
          <w:kern w:val="0"/>
          <w:sz w:val="28"/>
          <w:szCs w:val="28"/>
          <w:lang w:eastAsia="ru-RU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8" w:name="sub_192"/>
      <w:bookmarkEnd w:id="17"/>
      <w:r w:rsidRPr="00A741F2">
        <w:rPr>
          <w:color w:val="auto"/>
          <w:kern w:val="0"/>
          <w:sz w:val="28"/>
          <w:szCs w:val="28"/>
          <w:lang w:eastAsia="ru-RU"/>
        </w:rPr>
        <w:t>б) местный уровень реагирования: решением главы сельского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поселения.</w:t>
      </w:r>
    </w:p>
    <w:bookmarkEnd w:id="18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Решением  Главы  администрации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территорию, либо территории двух и более сельских поселений, либо террит</w:t>
      </w:r>
      <w:r w:rsidR="00F04A06" w:rsidRPr="00A741F2">
        <w:rPr>
          <w:color w:val="auto"/>
          <w:kern w:val="0"/>
          <w:sz w:val="28"/>
          <w:szCs w:val="28"/>
          <w:lang w:eastAsia="ru-RU"/>
        </w:rPr>
        <w:t>ории сельских поселений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, если зона чрезвычайной ситуации находится в пределах территории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РСЧС, а также мерах по обеспечению безопасности населения.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19" w:name="sub_200"/>
      <w:r w:rsidRPr="00A741F2">
        <w:rPr>
          <w:color w:val="auto"/>
          <w:kern w:val="0"/>
          <w:sz w:val="28"/>
          <w:szCs w:val="28"/>
          <w:lang w:eastAsia="ru-RU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 р</w:t>
      </w:r>
      <w:r w:rsidRPr="00A741F2">
        <w:rPr>
          <w:color w:val="auto"/>
          <w:kern w:val="0"/>
          <w:sz w:val="28"/>
          <w:szCs w:val="28"/>
          <w:lang w:eastAsia="ru-RU"/>
        </w:rPr>
        <w:t>айонного звена ТП РСЧС.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bookmarkStart w:id="20" w:name="sub_210"/>
      <w:bookmarkEnd w:id="19"/>
      <w:r w:rsidRPr="00A741F2">
        <w:rPr>
          <w:color w:val="auto"/>
          <w:kern w:val="0"/>
          <w:sz w:val="28"/>
          <w:szCs w:val="28"/>
          <w:lang w:eastAsia="ru-RU"/>
        </w:rPr>
        <w:t xml:space="preserve">         21. Основными мероприятиями, проводимыми органами управления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РСЧС, являются:</w:t>
      </w:r>
    </w:p>
    <w:bookmarkEnd w:id="20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а) в режиме повседневной деятельности: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разработка и реализация целевых и научно-технических программ и мер по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предупреждению чрезвычайных ситуаций и обеспечению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планирование действий органов управления и сил 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РСЧС, организация подготовки и обеспечения их деятельности;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подготовка населения к действиям в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б) в режиме повышенной готовности: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усиление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контроля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на стационарных пунктах управления;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непрерывный сбор, обработка и передача органам управления и силам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приведение при необходимости сил и средств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оповещение Главы администрации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муниципального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района, председателя КЧС и ОПБ района, а при необходимости - сбор членов КЧС и ОПБ района, глав администраций сельских поселений, руководителей организаций и предприятий, расположенных на территории района.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в) в режиме чрезвычайной ситуации: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непрерывный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организация и поддержание непрерывного взаимодействия администраций </w:t>
      </w:r>
      <w:r w:rsidRPr="00A741F2">
        <w:rPr>
          <w:color w:val="auto"/>
          <w:kern w:val="0"/>
          <w:sz w:val="28"/>
          <w:szCs w:val="28"/>
          <w:lang w:eastAsia="ru-RU"/>
        </w:rPr>
        <w:tab/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 м</w:t>
      </w:r>
      <w:r w:rsidRPr="00A741F2">
        <w:rPr>
          <w:color w:val="auto"/>
          <w:kern w:val="0"/>
          <w:sz w:val="28"/>
          <w:szCs w:val="28"/>
          <w:lang w:eastAsia="ru-RU"/>
        </w:rPr>
        <w:t>униципального района, администрации сельских поселений и организаций по вопросам ликвидации чрезвычайных ситуаций и их последствий;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22. При введении режима чрезвычайного положения по обстоятельствам, предусмотренным в </w:t>
      </w:r>
      <w:hyperlink r:id="rId8" w:history="1"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пункте «а» статьи 3</w:t>
        </w:r>
      </w:hyperlink>
      <w:r w:rsidRPr="00852DCE">
        <w:rPr>
          <w:color w:val="auto"/>
          <w:kern w:val="0"/>
          <w:sz w:val="28"/>
          <w:szCs w:val="28"/>
          <w:lang w:eastAsia="ru-RU"/>
        </w:rPr>
        <w:t xml:space="preserve">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Федерального конституционного закона «О чрезвычайном положении», для органов управления и сил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 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районного звена 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9" w:history="1">
        <w:r w:rsidRPr="00852DCE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пункте «б</w:t>
        </w:r>
      </w:hyperlink>
      <w:r w:rsidR="006819D5" w:rsidRPr="00852DCE">
        <w:rPr>
          <w:color w:val="auto"/>
          <w:kern w:val="0"/>
          <w:sz w:val="28"/>
          <w:szCs w:val="28"/>
          <w:lang w:eastAsia="ru-RU"/>
        </w:rPr>
        <w:t>»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указанной статьи, - режим чрезвычайной ситуации.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 xml:space="preserve">В режиме чрезвычайного положения органы управления и силы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районного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локальной - силами и средствами организации;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муниципальной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- силами и средствами органа местного самоуправления;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межмуниципальной и региональной - силами и средствами органов местного самоуправления, органами исполнительной власти Карачаево-Черкесской Республики;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 недостаточности указанных сил и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пр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1" w:name="sub_240"/>
      <w:r w:rsidRPr="00A741F2">
        <w:rPr>
          <w:color w:val="auto"/>
          <w:kern w:val="0"/>
          <w:sz w:val="28"/>
          <w:szCs w:val="28"/>
          <w:lang w:eastAsia="ru-RU"/>
        </w:rPr>
        <w:t xml:space="preserve">24. Руководство силами и средствами, привлеченными к ликвидации чрезвычайных ситуаций, и организацию их взаимодействия осуществляют </w:t>
      </w: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руководители работ по ликвидации чрезвычайных ситуаций.</w:t>
      </w:r>
    </w:p>
    <w:bookmarkEnd w:id="21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Карачаево-Черкесской Республики,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2" w:name="sub_250"/>
      <w:r w:rsidRPr="00A741F2">
        <w:rPr>
          <w:color w:val="auto"/>
          <w:kern w:val="0"/>
          <w:sz w:val="28"/>
          <w:szCs w:val="28"/>
          <w:lang w:eastAsia="ru-RU"/>
        </w:rPr>
        <w:t xml:space="preserve">25. 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 xml:space="preserve">При введении режима повышенной готовности или чрезвычайной ситуации, а также при установлении уровня реагировании для соответствующих органов ТП РСЧС, должностное лицо, руководитель организации, глава сельского поселения и Глава администрации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Усть-Джегутинского </w:t>
      </w:r>
      <w:r w:rsidRPr="00A741F2">
        <w:rPr>
          <w:color w:val="auto"/>
          <w:kern w:val="0"/>
          <w:sz w:val="28"/>
          <w:szCs w:val="28"/>
          <w:lang w:eastAsia="ru-RU"/>
        </w:rPr>
        <w:t>муниципального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Карачаево-Черкесской Республики, и принимать дополнительные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 xml:space="preserve"> меры по защите населения и территорий от чрезвычайных ситуаций: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3" w:name="sub_251"/>
      <w:bookmarkEnd w:id="22"/>
      <w:r w:rsidRPr="00A741F2">
        <w:rPr>
          <w:color w:val="auto"/>
          <w:kern w:val="0"/>
          <w:sz w:val="28"/>
          <w:szCs w:val="28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4" w:name="sub_252"/>
      <w:bookmarkEnd w:id="23"/>
      <w:r w:rsidRPr="00A741F2">
        <w:rPr>
          <w:color w:val="auto"/>
          <w:kern w:val="0"/>
          <w:sz w:val="28"/>
          <w:szCs w:val="28"/>
          <w:lang w:eastAsia="ru-RU"/>
        </w:rPr>
        <w:t xml:space="preserve">б) определять порядок </w:t>
      </w:r>
      <w:proofErr w:type="spellStart"/>
      <w:r w:rsidRPr="00A741F2">
        <w:rPr>
          <w:color w:val="auto"/>
          <w:kern w:val="0"/>
          <w:sz w:val="28"/>
          <w:szCs w:val="28"/>
          <w:lang w:eastAsia="ru-RU"/>
        </w:rPr>
        <w:t>разбронирования</w:t>
      </w:r>
      <w:proofErr w:type="spellEnd"/>
      <w:r w:rsidRPr="00A741F2">
        <w:rPr>
          <w:color w:val="auto"/>
          <w:kern w:val="0"/>
          <w:sz w:val="28"/>
          <w:szCs w:val="28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5" w:name="sub_253"/>
      <w:bookmarkEnd w:id="24"/>
      <w:r w:rsidRPr="00A741F2">
        <w:rPr>
          <w:color w:val="auto"/>
          <w:kern w:val="0"/>
          <w:sz w:val="28"/>
          <w:szCs w:val="28"/>
          <w:lang w:eastAsia="ru-RU"/>
        </w:rPr>
        <w:t>в) определять порядок использования транспортных средств, сре</w:t>
      </w:r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дств св</w:t>
      </w:r>
      <w:proofErr w:type="gramEnd"/>
      <w:r w:rsidRPr="00A741F2">
        <w:rPr>
          <w:color w:val="auto"/>
          <w:kern w:val="0"/>
          <w:sz w:val="28"/>
          <w:szCs w:val="28"/>
          <w:lang w:eastAsia="ru-RU"/>
        </w:rPr>
        <w:t>язи и оповещения, а также иного имущества органов местного самоуправления и организаций;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6" w:name="sub_254"/>
      <w:bookmarkEnd w:id="25"/>
      <w:r w:rsidRPr="00A741F2">
        <w:rPr>
          <w:color w:val="auto"/>
          <w:kern w:val="0"/>
          <w:sz w:val="28"/>
          <w:szCs w:val="28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7" w:name="sub_255"/>
      <w:bookmarkEnd w:id="26"/>
      <w:proofErr w:type="gramStart"/>
      <w:r w:rsidRPr="00A741F2">
        <w:rPr>
          <w:color w:val="auto"/>
          <w:kern w:val="0"/>
          <w:sz w:val="28"/>
          <w:szCs w:val="28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bookmarkEnd w:id="27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lastRenderedPageBreak/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A5420A" w:rsidRPr="00A741F2" w:rsidRDefault="00A5420A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bookmarkStart w:id="28" w:name="sub_260"/>
      <w:r w:rsidRPr="00A741F2">
        <w:rPr>
          <w:color w:val="auto"/>
          <w:kern w:val="0"/>
          <w:sz w:val="28"/>
          <w:szCs w:val="28"/>
          <w:lang w:eastAsia="ru-RU"/>
        </w:rPr>
        <w:t xml:space="preserve">         26. Финансовое обеспечение функционирования 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>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районного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8"/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Карачаево-Черкесской Республики.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A741F2">
        <w:rPr>
          <w:color w:val="auto"/>
          <w:kern w:val="0"/>
          <w:sz w:val="28"/>
          <w:szCs w:val="28"/>
          <w:lang w:eastAsia="ru-RU"/>
        </w:rPr>
        <w:t>При недостаточности указанных средств и целях оперативной ликвидации последствий чрезвычайных ситуаций администрация</w:t>
      </w:r>
      <w:r w:rsidR="003D07BD" w:rsidRPr="00A741F2">
        <w:rPr>
          <w:color w:val="auto"/>
          <w:kern w:val="0"/>
          <w:sz w:val="28"/>
          <w:szCs w:val="28"/>
          <w:lang w:eastAsia="ru-RU"/>
        </w:rPr>
        <w:t xml:space="preserve"> Усть-Джегутинского</w:t>
      </w:r>
      <w:r w:rsidRPr="00A741F2">
        <w:rPr>
          <w:color w:val="auto"/>
          <w:kern w:val="0"/>
          <w:sz w:val="28"/>
          <w:szCs w:val="28"/>
          <w:lang w:eastAsia="ru-RU"/>
        </w:rPr>
        <w:t xml:space="preserve"> муниципального района может обращаться в  Правительство Карачаево-Черкесской Республики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Правительством Карачаево-Черкесской Республики.</w:t>
      </w:r>
    </w:p>
    <w:p w:rsidR="00A5420A" w:rsidRPr="00A741F2" w:rsidRDefault="00A5420A" w:rsidP="00A5420A">
      <w:pPr>
        <w:pStyle w:val="a6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bookmarkStart w:id="29" w:name="sub_270"/>
      <w:r w:rsidRPr="00A741F2">
        <w:rPr>
          <w:color w:val="auto"/>
          <w:kern w:val="0"/>
          <w:sz w:val="28"/>
          <w:szCs w:val="28"/>
          <w:lang w:eastAsia="ru-RU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29"/>
    <w:p w:rsidR="00A5420A" w:rsidRPr="00A741F2" w:rsidRDefault="00A741F2" w:rsidP="00A5420A">
      <w:pPr>
        <w:pStyle w:val="a6"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         </w:t>
      </w:r>
      <w:r w:rsidR="00A5420A" w:rsidRPr="00A741F2">
        <w:rPr>
          <w:color w:val="auto"/>
          <w:kern w:val="0"/>
          <w:sz w:val="28"/>
          <w:szCs w:val="28"/>
          <w:lang w:eastAsia="ru-RU"/>
        </w:rPr>
        <w:t xml:space="preserve">Тушение пожаров в лесах осуществляется в соответствии с действующим </w:t>
      </w:r>
      <w:hyperlink r:id="rId10" w:history="1">
        <w:r w:rsidR="00A5420A" w:rsidRPr="008960E5">
          <w:rPr>
            <w:rStyle w:val="a3"/>
            <w:color w:val="auto"/>
            <w:kern w:val="0"/>
            <w:sz w:val="28"/>
            <w:szCs w:val="28"/>
            <w:u w:val="none"/>
            <w:lang w:eastAsia="ru-RU"/>
          </w:rPr>
          <w:t>законодательством</w:t>
        </w:r>
      </w:hyperlink>
      <w:r w:rsidR="00A5420A" w:rsidRPr="008960E5">
        <w:rPr>
          <w:color w:val="auto"/>
          <w:kern w:val="0"/>
          <w:sz w:val="28"/>
          <w:szCs w:val="28"/>
          <w:lang w:eastAsia="ru-RU"/>
        </w:rPr>
        <w:t>.</w:t>
      </w:r>
    </w:p>
    <w:tbl>
      <w:tblPr>
        <w:tblW w:w="0" w:type="auto"/>
        <w:tblInd w:w="734" w:type="dxa"/>
        <w:tblLook w:val="04A0" w:firstRow="1" w:lastRow="0" w:firstColumn="1" w:lastColumn="0" w:noHBand="0" w:noVBand="1"/>
      </w:tblPr>
      <w:tblGrid>
        <w:gridCol w:w="6629"/>
        <w:gridCol w:w="2091"/>
      </w:tblGrid>
      <w:tr w:rsidR="00A741F2" w:rsidRPr="00A741F2" w:rsidTr="008960E5">
        <w:tc>
          <w:tcPr>
            <w:tcW w:w="6629" w:type="dxa"/>
          </w:tcPr>
          <w:p w:rsidR="00A5420A" w:rsidRPr="00A741F2" w:rsidRDefault="00A5420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</w:tcPr>
          <w:p w:rsidR="00A5420A" w:rsidRPr="00A741F2" w:rsidRDefault="00A5420A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819D5" w:rsidRPr="00A741F2" w:rsidRDefault="006819D5" w:rsidP="003D26C2">
      <w:pPr>
        <w:widowControl/>
        <w:suppressAutoHyphens w:val="0"/>
        <w:ind w:left="-567" w:hanging="284"/>
        <w:rPr>
          <w:color w:val="auto"/>
          <w:sz w:val="28"/>
          <w:szCs w:val="28"/>
        </w:rPr>
      </w:pPr>
      <w:r w:rsidRPr="00A741F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</w:t>
      </w:r>
    </w:p>
    <w:p w:rsidR="00D46239" w:rsidRDefault="00D46239">
      <w:pPr>
        <w:rPr>
          <w:color w:val="auto"/>
        </w:rPr>
      </w:pPr>
    </w:p>
    <w:p w:rsidR="003D26C2" w:rsidRDefault="003D26C2">
      <w:pPr>
        <w:rPr>
          <w:color w:val="auto"/>
        </w:rPr>
      </w:pPr>
    </w:p>
    <w:p w:rsidR="003D26C2" w:rsidRDefault="003D26C2">
      <w:pPr>
        <w:rPr>
          <w:color w:val="auto"/>
        </w:rPr>
      </w:pPr>
    </w:p>
    <w:p w:rsidR="003D26C2" w:rsidRPr="00A741F2" w:rsidRDefault="003D26C2">
      <w:pPr>
        <w:rPr>
          <w:color w:val="auto"/>
        </w:rPr>
      </w:pPr>
      <w:r>
        <w:rPr>
          <w:color w:val="auto"/>
        </w:rPr>
        <w:t xml:space="preserve">                                                           _______________________</w:t>
      </w:r>
    </w:p>
    <w:sectPr w:rsidR="003D26C2" w:rsidRPr="00A741F2" w:rsidSect="003D26C2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0"/>
    <w:rsid w:val="003357AF"/>
    <w:rsid w:val="003D07BD"/>
    <w:rsid w:val="003D26C2"/>
    <w:rsid w:val="006819D5"/>
    <w:rsid w:val="00852DCE"/>
    <w:rsid w:val="0088458B"/>
    <w:rsid w:val="008960E5"/>
    <w:rsid w:val="00A256F4"/>
    <w:rsid w:val="00A44A20"/>
    <w:rsid w:val="00A5420A"/>
    <w:rsid w:val="00A62F1D"/>
    <w:rsid w:val="00A741F2"/>
    <w:rsid w:val="00D159E7"/>
    <w:rsid w:val="00D46239"/>
    <w:rsid w:val="00DA5298"/>
    <w:rsid w:val="00E92771"/>
    <w:rsid w:val="00F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5420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20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420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42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A5420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 Spacing"/>
    <w:uiPriority w:val="1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0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5420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20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420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42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A5420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 Spacing"/>
    <w:uiPriority w:val="1"/>
    <w:qFormat/>
    <w:rsid w:val="00A542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0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22.3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620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955.2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122.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9B97-DBEF-4185-8473-7F41FF1F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Назирович</dc:creator>
  <cp:keywords/>
  <dc:description/>
  <cp:lastModifiedBy>фатима</cp:lastModifiedBy>
  <cp:revision>13</cp:revision>
  <cp:lastPrinted>2015-03-04T06:15:00Z</cp:lastPrinted>
  <dcterms:created xsi:type="dcterms:W3CDTF">2015-02-09T11:08:00Z</dcterms:created>
  <dcterms:modified xsi:type="dcterms:W3CDTF">2015-04-17T13:34:00Z</dcterms:modified>
</cp:coreProperties>
</file>