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Итоги  социально-экономического развития Усть-Джегутинского муниципального района за 2011 год</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Усть-Джегутинский район является одним из промышленных районов, где сконцентрированы самые крупные предприятия республики по производству строительных материалов. По состоянию на 1 января   2012г. число учтенных субъектов всех отраслей экономики составляет 551  единиц, индивидуальных предпринимателей    2300, что составляет 12,5 % от общего числа предпринимателей республики.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Отгрузка товаров собственного производства, выполнение работ и услуг собственными силами по крупным и средним организациям   за    2011 год  составила  5 </w:t>
      </w:r>
      <w:proofErr w:type="spellStart"/>
      <w:r w:rsidRPr="00CF7895">
        <w:rPr>
          <w:rFonts w:ascii="Times New Roman" w:hAnsi="Times New Roman" w:cs="Times New Roman"/>
        </w:rPr>
        <w:t>млр</w:t>
      </w:r>
      <w:proofErr w:type="spellEnd"/>
      <w:r w:rsidRPr="00CF7895">
        <w:rPr>
          <w:rFonts w:ascii="Times New Roman" w:hAnsi="Times New Roman" w:cs="Times New Roman"/>
        </w:rPr>
        <w:t>.  338млн. 900тыс. рублей.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Темп роста   отгруженных  товаров собственного   производства за   2011г  к аналогичному  периоду  прошлого года  составил   118,9 %.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Возросло    производство  в  ОАО «</w:t>
      </w:r>
      <w:proofErr w:type="spellStart"/>
      <w:r w:rsidRPr="00CF7895">
        <w:rPr>
          <w:rFonts w:ascii="Times New Roman" w:hAnsi="Times New Roman" w:cs="Times New Roman"/>
        </w:rPr>
        <w:t>Кавказцемент</w:t>
      </w:r>
      <w:proofErr w:type="spellEnd"/>
      <w:r w:rsidRPr="00CF7895">
        <w:rPr>
          <w:rFonts w:ascii="Times New Roman" w:hAnsi="Times New Roman" w:cs="Times New Roman"/>
        </w:rPr>
        <w:t>», ОАО «Недра», ЗАО «Усть-Джегутинский гипсовый комбинат», ООО «ДСК».</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Произведено работ по виду деятельности «строительство» предприятиями  и организациями  всех форм собственности   на  1млр.378 млн. рублей, что в 5,6раз больше аналогичного периода прошлого года.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территории района зарегистрирован один   сельскохозяйственный  потребительский кооператив: «Джегута», функционируют  3   сельских предприятия:   «</w:t>
      </w:r>
      <w:proofErr w:type="spellStart"/>
      <w:r w:rsidRPr="00CF7895">
        <w:rPr>
          <w:rFonts w:ascii="Times New Roman" w:hAnsi="Times New Roman" w:cs="Times New Roman"/>
        </w:rPr>
        <w:t>Койданский</w:t>
      </w:r>
      <w:proofErr w:type="spellEnd"/>
      <w:r w:rsidRPr="00CF7895">
        <w:rPr>
          <w:rFonts w:ascii="Times New Roman" w:hAnsi="Times New Roman" w:cs="Times New Roman"/>
        </w:rPr>
        <w:t>»,  «</w:t>
      </w:r>
      <w:proofErr w:type="spellStart"/>
      <w:r w:rsidRPr="00CF7895">
        <w:rPr>
          <w:rFonts w:ascii="Times New Roman" w:hAnsi="Times New Roman" w:cs="Times New Roman"/>
        </w:rPr>
        <w:t>Пчелпром</w:t>
      </w:r>
      <w:proofErr w:type="spellEnd"/>
      <w:r w:rsidRPr="00CF7895">
        <w:rPr>
          <w:rFonts w:ascii="Times New Roman" w:hAnsi="Times New Roman" w:cs="Times New Roman"/>
        </w:rPr>
        <w:t>», «Кубанский».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Убрано зерновых и зернобобовых культур в хозяйствах всех категорий  с 2133 гектаров, подсолнечник на зерно с 281 гектара, картофель с 1781гектара.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В  с/х предприятиях   отсутствует  крупный  рогатый скот,  в  крестьянских хозяйствах   и у индивидуальных  предпринимателей   поголовье  КРС   составляет   28628  головы, что больше на 38% по  сравнению с 2010 годом  и в том числе  поголовье  дойных  коров составляет   13967 головы. В крестьянских  хозяйствах и в хозяйствах  индивидуальных  предпринимателей  поголовье  овец и коз  составило  95493 головы, что больше в 2,4 раза по  сравнению с  2010 годом.</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Произведено продукции животноводства в хозяйствах всех категорий : 930  тонн  мяса</w:t>
      </w:r>
      <w:proofErr w:type="gramStart"/>
      <w:r w:rsidRPr="00CF7895">
        <w:rPr>
          <w:rFonts w:ascii="Times New Roman" w:hAnsi="Times New Roman" w:cs="Times New Roman"/>
        </w:rPr>
        <w:t xml:space="preserve"> ,</w:t>
      </w:r>
      <w:proofErr w:type="gramEnd"/>
      <w:r w:rsidRPr="00CF7895">
        <w:rPr>
          <w:rFonts w:ascii="Times New Roman" w:hAnsi="Times New Roman" w:cs="Times New Roman"/>
        </w:rPr>
        <w:t xml:space="preserve"> молока 11986 тонн . Увеличение соответственно на 14% и 30%.</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Грузооборот  автомобильного транспорта  крупных и средних предприятий  всех видов деятельности  составил 7744 тыс. тонно-километров.</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Объем перевезенных грузов автомобильным транспортом крупных и средних предприятий всех  видов деятельности    составил  228  тысяч тонн.</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Оборот   розничной  торговли    составил   за    2011  года   974  млн. рублей, что составляет  89 %  аналогичного периода прошлого года.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Оборот  общественного  питания   увеличился  на  7 % и составил  27 млн. рублей. Платных    услуг оказано   населению  на   279  млн. рублей, что составляет 98 %  к  прошлому   году.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Численность постоянного населения Усть-Джегутинского района  по предварительным итогам Всероссийской переписи населения  2010 года составляет   – 51644  человек. Численность </w:t>
      </w:r>
      <w:r w:rsidRPr="00CF7895">
        <w:rPr>
          <w:rFonts w:ascii="Times New Roman" w:hAnsi="Times New Roman" w:cs="Times New Roman"/>
        </w:rPr>
        <w:lastRenderedPageBreak/>
        <w:t>городского населения составляет 30602  человек, сельского – 21042 человека.    Естественный прирост     с начала года  составил   247      человек.</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Зарегистрировано браков -373 ,  разводов-169.</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Число зарегистрированных преступлений составляет 418, что составляет 104% к  2010г.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Экономически активное население района   составляет  24.7 тысяч человек, среднесписочная численность работников  по организациям, не относящимся к субъектам  малого предпринимательства   5 тысяч 505 человек, среднемесячная заработная плата работников в ноябре  13979рублей.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По состоянию на 1.01.2012 года в государственной службе занятости зарегистрировано  361 человек безработных.</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За   2011 год  израсходовано:</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образование                         -  290 млн. 445 тыс. руб.</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культуру                                 - 9 млн. 788 тыс. руб.</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здравоохранение                  -  48 млн. 091 тыс. руб.</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социальную политику            -  192 млн. 708 тыс. руб.</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lang w:val="en-US"/>
        </w:rPr>
      </w:pPr>
      <w:r>
        <w:rPr>
          <w:rFonts w:ascii="Times New Roman" w:hAnsi="Times New Roman" w:cs="Times New Roman"/>
        </w:rPr>
        <w:t>ЗДРАВООХРАНЕНИЕ</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За 2011 год  в МЛПУ «Усть-Джегутинская центральная районная больница» проделана определенная работа по оказанию качественной медицинской помощи населению.  </w:t>
      </w:r>
      <w:proofErr w:type="gramStart"/>
      <w:r w:rsidRPr="00CF7895">
        <w:rPr>
          <w:rFonts w:ascii="Times New Roman" w:hAnsi="Times New Roman" w:cs="Times New Roman"/>
        </w:rPr>
        <w:t>Стационарная  медицинская помощь в районе  оказывается на 275 койках, в структуру которого входят отделения: терапевтическое на 50 коек, неврологическое на 20 коек, хирургическое на 60 коек (хирургические – 35, урологические – 10, травматологические – 15), гинекологическое на 20 коек, педиатрическое на 25 коек, гинекологическое на 20 коек,  родильное на 35 коек (койки для беременных и рожениц - 15, патологии беременных -20), 15 коек для</w:t>
      </w:r>
      <w:proofErr w:type="gramEnd"/>
      <w:r w:rsidRPr="00CF7895">
        <w:rPr>
          <w:rFonts w:ascii="Times New Roman" w:hAnsi="Times New Roman" w:cs="Times New Roman"/>
        </w:rPr>
        <w:t xml:space="preserve"> новорожденных, инфекционное отделение на 20 коек, </w:t>
      </w:r>
      <w:proofErr w:type="spellStart"/>
      <w:r w:rsidRPr="00CF7895">
        <w:rPr>
          <w:rFonts w:ascii="Times New Roman" w:hAnsi="Times New Roman" w:cs="Times New Roman"/>
        </w:rPr>
        <w:t>Красногорская</w:t>
      </w:r>
      <w:proofErr w:type="spellEnd"/>
      <w:r w:rsidRPr="00CF7895">
        <w:rPr>
          <w:rFonts w:ascii="Times New Roman" w:hAnsi="Times New Roman" w:cs="Times New Roman"/>
        </w:rPr>
        <w:t xml:space="preserve"> участковая больница на 10 коек, Джегутинская участковая больница на 10 коек, </w:t>
      </w:r>
      <w:proofErr w:type="spellStart"/>
      <w:r w:rsidRPr="00CF7895">
        <w:rPr>
          <w:rFonts w:ascii="Times New Roman" w:hAnsi="Times New Roman" w:cs="Times New Roman"/>
        </w:rPr>
        <w:t>Эльтаркачская</w:t>
      </w:r>
      <w:proofErr w:type="spellEnd"/>
      <w:r w:rsidRPr="00CF7895">
        <w:rPr>
          <w:rFonts w:ascii="Times New Roman" w:hAnsi="Times New Roman" w:cs="Times New Roman"/>
        </w:rPr>
        <w:t xml:space="preserve"> участковая больница на 10 коек и 3 койки сверхсметных реанимационных. Амбулаторно-поликлиническую помощь оказывают: районная поликлиника и филиал районной поликлиники с мощностью 423 посещений в смену; 4 фельдшерско-акушерских пунктов, 2 врачебных амбулатории.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территории Усть-Джегутинского района наблюдается благоприятная медико-демографическая ситуация, которая характеризуется положительным естественным приростом и увеличением численности населения. В нашем районе, в течение многих лет отмечается положительный естественный прирост населения, превышение рождаемости над смертностью.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Структура населения представлена следующим образом. Численность детского населения на протяжении двух лет стабильна и составляет  12 603 ребенка, численность населения трудоспособного возраста незначительно снизилась, возможна за счет миграции, и составила 23500 человек. Особенность социально-экономического развития региона такова, что из данного числа трудоспособного возраста работают 5505 человек. Этот фактор несет за собой множество негативных процессов, таких как высокий уровень безработицы и алкоголизации населения района.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lastRenderedPageBreak/>
        <w:t xml:space="preserve"> Численность населения пенсионного возраста составляет 7943 человек, то есть 1 пенсионер на 1 работающего, что не может не сказаться на социально-экономическом развитии Усть-Джегутинского района.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В 2011 году учреждением выполнены все позиции территориальной программы за исключением объема оказания амбулаторно-поликлинической медицинской помощи. Основным критерием оказания как первичной медико-санитарной, так и скорой медицинской помощи в учреждении здравоохранения является количество вызовов скорой медицинской помощи на 1000 населения. Именно по этому показателю работы можно судить об организации медицинской помощи населению района. При проведении анализа динамики вызовов за 2011 год отмечается тенденция к увеличению количества вызовов в сравнении с 2010 годом, темп увеличения количества вызовов составил — 19,2%.</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Занятость койки на сегодняшний день является одним из основных показателей деятельности стационара. Данный показатель систематически выполняется  на протяжении последних лет. В целом по району занятость койки составляет  - 307,2 дней (110%), при нормативе занятости койки 280 дней.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протяжении многих лет МЛПУ «Усть-Джегутинская ЦРБ» функционирует в условиях острого дефицита врачебных кадров. </w:t>
      </w:r>
      <w:proofErr w:type="gramStart"/>
      <w:r w:rsidRPr="00CF7895">
        <w:rPr>
          <w:rFonts w:ascii="Times New Roman" w:hAnsi="Times New Roman" w:cs="Times New Roman"/>
        </w:rPr>
        <w:t>Несмотря на то, что администрацией предпринимаются все возможные меры, от нее зависящие, по закреплению врачебных кадров на местах (всем разрешена работа сверхустановленной нормы продолжительности рабочего времени, определена надбавка за сложность и напряженность труда, применяется гибкая система премирования врачебных кадров), предотвратить отток врачебных кадров и обеспечить их приток, к сожалению, нам не удалось.</w:t>
      </w:r>
      <w:proofErr w:type="gramEnd"/>
      <w:r w:rsidRPr="00CF7895">
        <w:rPr>
          <w:rFonts w:ascii="Times New Roman" w:hAnsi="Times New Roman" w:cs="Times New Roman"/>
        </w:rPr>
        <w:t xml:space="preserve"> Этих мер недостаточно – необходимы гарантии по обеспечению жильем. В настоящее время учреждение функционирует без </w:t>
      </w:r>
      <w:proofErr w:type="spellStart"/>
      <w:r w:rsidRPr="00CF7895">
        <w:rPr>
          <w:rFonts w:ascii="Times New Roman" w:hAnsi="Times New Roman" w:cs="Times New Roman"/>
        </w:rPr>
        <w:t>дерматовенеролога</w:t>
      </w:r>
      <w:proofErr w:type="spellEnd"/>
      <w:r w:rsidRPr="00CF7895">
        <w:rPr>
          <w:rFonts w:ascii="Times New Roman" w:hAnsi="Times New Roman" w:cs="Times New Roman"/>
        </w:rPr>
        <w:t xml:space="preserve">, кардиолога, психиатра-нарколога, 3 участковых педиатров, 6 участковых терапевтов, подросткового терапевта, инфекциониста, уролога, 2х клинических лаборантов, </w:t>
      </w:r>
      <w:proofErr w:type="spellStart"/>
      <w:r w:rsidRPr="00CF7895">
        <w:rPr>
          <w:rFonts w:ascii="Times New Roman" w:hAnsi="Times New Roman" w:cs="Times New Roman"/>
        </w:rPr>
        <w:t>профпатолога</w:t>
      </w:r>
      <w:proofErr w:type="spellEnd"/>
      <w:r w:rsidRPr="00CF7895">
        <w:rPr>
          <w:rFonts w:ascii="Times New Roman" w:hAnsi="Times New Roman" w:cs="Times New Roman"/>
        </w:rPr>
        <w:t>, рентгенолога и фтизиатра. На 140 врачебных штатных должностях работает 66 физических лиц, занято 115,5 должностей. Коэффициент совместительства составил 1,8.Укомплектованность врачебными кадрами по занятым должностям 83%, а при условии работы на 1,0 ставку 47%. Укомплектованность средними медицинскими работниками 100 %.</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lang w:val="en-US"/>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МЛПУ «Усть-Джегутинская районная стоматологическая поликлиника</w:t>
      </w:r>
      <w:r>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является одной из крупнейших среди районных поликлиник Карачаево-Черкесской Республики.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Принимаются больные по направлениям врачей, как по системе ОМС, так и платно. Постоянно осуществляется контроль заведующим отделением, клинико-экспертной комиссией  по лечебной работе за качеством лечения населения.</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Все медицинские работники имеют сертификаты специалиста соответственно профилю работы. В работе врачи применяют современные технологии в лечении заболеваний полости рта и протезировании зубов.</w:t>
      </w: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t>ОБРАЗОВАНИЕ</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 xml:space="preserve">В Усть-Джегутинском муниципальном районе в системе образования функционируют 16 муниципальных общеобразовательных учреждений, 1 муниципальное образовательное </w:t>
      </w:r>
      <w:r w:rsidRPr="00CF7895">
        <w:rPr>
          <w:rFonts w:ascii="Times New Roman" w:hAnsi="Times New Roman" w:cs="Times New Roman"/>
        </w:rPr>
        <w:lastRenderedPageBreak/>
        <w:t>учреждение «Открытая средняя (сменная) школа», 2 учреждения дополнительного образования и 12 детских дошкольных образовательных учреждений.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Все муниципальные общеобразовательные учреждения и 12 дошкольных образовательных учреждений района имеют лицензию и аккредитацию в Министерстве образования и науки КЧР. Количество учащихся в школах Усть-Джегутинского района  составляет 5176 человек.</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ДЮСШ занимаются  600 сельских и городских детей. В доме Творчества с филиалами в п. Московском, а. </w:t>
      </w:r>
      <w:proofErr w:type="spellStart"/>
      <w:r w:rsidRPr="00CF7895">
        <w:rPr>
          <w:rFonts w:ascii="Times New Roman" w:hAnsi="Times New Roman" w:cs="Times New Roman"/>
        </w:rPr>
        <w:t>Эльтаркач</w:t>
      </w:r>
      <w:proofErr w:type="spellEnd"/>
      <w:r w:rsidRPr="00CF7895">
        <w:rPr>
          <w:rFonts w:ascii="Times New Roman" w:hAnsi="Times New Roman" w:cs="Times New Roman"/>
        </w:rPr>
        <w:t xml:space="preserve">, ст. </w:t>
      </w:r>
      <w:proofErr w:type="spellStart"/>
      <w:r w:rsidRPr="00CF7895">
        <w:rPr>
          <w:rFonts w:ascii="Times New Roman" w:hAnsi="Times New Roman" w:cs="Times New Roman"/>
        </w:rPr>
        <w:t>Красногорской</w:t>
      </w:r>
      <w:proofErr w:type="spellEnd"/>
      <w:r w:rsidRPr="00CF7895">
        <w:rPr>
          <w:rFonts w:ascii="Times New Roman" w:hAnsi="Times New Roman" w:cs="Times New Roman"/>
        </w:rPr>
        <w:t xml:space="preserve"> - 458 детей.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 xml:space="preserve">Школы района работают по базисным планам, разработанным в соответствии с действующими  планами, учебными Программами РФ. В районе созданы все условия для функционирования национальных школ. В районе 10 школ работают по национальной программе. Во всех школах изучают родные языки (карачаевский, </w:t>
      </w:r>
      <w:proofErr w:type="spellStart"/>
      <w:r w:rsidRPr="00CF7895">
        <w:rPr>
          <w:rFonts w:ascii="Times New Roman" w:hAnsi="Times New Roman" w:cs="Times New Roman"/>
        </w:rPr>
        <w:t>абазинский</w:t>
      </w:r>
      <w:proofErr w:type="gramStart"/>
      <w:r w:rsidRPr="00CF7895">
        <w:rPr>
          <w:rFonts w:ascii="Times New Roman" w:hAnsi="Times New Roman" w:cs="Times New Roman"/>
        </w:rPr>
        <w:t>,ч</w:t>
      </w:r>
      <w:proofErr w:type="gramEnd"/>
      <w:r w:rsidRPr="00CF7895">
        <w:rPr>
          <w:rFonts w:ascii="Times New Roman" w:hAnsi="Times New Roman" w:cs="Times New Roman"/>
        </w:rPr>
        <w:t>еркесский</w:t>
      </w:r>
      <w:proofErr w:type="spellEnd"/>
      <w:r w:rsidRPr="00CF7895">
        <w:rPr>
          <w:rFonts w:ascii="Times New Roman" w:hAnsi="Times New Roman" w:cs="Times New Roman"/>
        </w:rPr>
        <w:t xml:space="preserve">).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6 городских школах и в СОШ ст. </w:t>
      </w:r>
      <w:proofErr w:type="spellStart"/>
      <w:r w:rsidRPr="00CF7895">
        <w:rPr>
          <w:rFonts w:ascii="Times New Roman" w:hAnsi="Times New Roman" w:cs="Times New Roman"/>
        </w:rPr>
        <w:t>Красногорской</w:t>
      </w:r>
      <w:proofErr w:type="spellEnd"/>
      <w:r w:rsidRPr="00CF7895">
        <w:rPr>
          <w:rFonts w:ascii="Times New Roman" w:hAnsi="Times New Roman" w:cs="Times New Roman"/>
        </w:rPr>
        <w:t>, являющимися школами с многонациональным составом учащихся, родные языки изучаются как предмет.</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В МОУ Усть-Джегутинского района  процент  успеваемости в 2010-2011 учебном году  составил – 99.5, % качества- 45.2%.</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В 2011 году  аттестаты о среднем (полном) образовании получили 398 выпускников МОУ Усть-Джегутинского муниципального района, из них 25 выпускников получили аттестаты с золотым тиснением и 6- с серебряным.</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 едином государственном экзамене по русскому языку и математике приняли участие 387 выпускников школ района.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Для укрепления здоровья детей были открыты 12 пришкольных лагерей с дневным пребыванием для учащихся начальных классов на базе 12 школ. Число отдыхающих в летних лагерях составило 564  школьника.  Количество отдыхающих детей по сравнению с прошлым годом увеличилось на 24.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 xml:space="preserve"> С целью изучения новых направлений в области образования, поддержки инновационных технологий, способствующих развитию системы образования, проводятся конкурсы педагогических мастеров.</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В 2010-2011 учебном году курсы повышения квалификации прошли 175 педагога, руководителей школ и дошкольных учреждений.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Традиционным стал конкурс «Учитель года», в котором приняло участие 6 учителей  школ района. Педагоги смогли проявить высокий уровень профессиональной компетентности, теоретических знаний и практических умений в области базовой науки и методики преподавания.</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По итогам конкурса места распределились следующим образом: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Гран-при - </w:t>
      </w:r>
      <w:proofErr w:type="spellStart"/>
      <w:r w:rsidRPr="00CF7895">
        <w:rPr>
          <w:rFonts w:ascii="Times New Roman" w:hAnsi="Times New Roman" w:cs="Times New Roman"/>
        </w:rPr>
        <w:t>Уртенова</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Люаза</w:t>
      </w:r>
      <w:proofErr w:type="spellEnd"/>
      <w:r w:rsidRPr="00CF7895">
        <w:rPr>
          <w:rFonts w:ascii="Times New Roman" w:hAnsi="Times New Roman" w:cs="Times New Roman"/>
        </w:rPr>
        <w:t xml:space="preserve"> Рашидовна – учитель русского языка и литературы МОУ «Лицей  №7 г </w:t>
      </w:r>
      <w:proofErr w:type="spellStart"/>
      <w:r w:rsidRPr="00CF7895">
        <w:rPr>
          <w:rFonts w:ascii="Times New Roman" w:hAnsi="Times New Roman" w:cs="Times New Roman"/>
        </w:rPr>
        <w:t>Усть-Джегуты</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Первое место - </w:t>
      </w:r>
      <w:proofErr w:type="spellStart"/>
      <w:r w:rsidRPr="00CF7895">
        <w:rPr>
          <w:rFonts w:ascii="Times New Roman" w:hAnsi="Times New Roman" w:cs="Times New Roman"/>
        </w:rPr>
        <w:t>Дураева</w:t>
      </w:r>
      <w:proofErr w:type="spellEnd"/>
      <w:r w:rsidRPr="00CF7895">
        <w:rPr>
          <w:rFonts w:ascii="Times New Roman" w:hAnsi="Times New Roman" w:cs="Times New Roman"/>
        </w:rPr>
        <w:t xml:space="preserve"> Лейла </w:t>
      </w:r>
      <w:proofErr w:type="spellStart"/>
      <w:r w:rsidRPr="00CF7895">
        <w:rPr>
          <w:rFonts w:ascii="Times New Roman" w:hAnsi="Times New Roman" w:cs="Times New Roman"/>
        </w:rPr>
        <w:t>Бештауовна</w:t>
      </w:r>
      <w:proofErr w:type="spellEnd"/>
      <w:r w:rsidRPr="00CF7895">
        <w:rPr>
          <w:rFonts w:ascii="Times New Roman" w:hAnsi="Times New Roman" w:cs="Times New Roman"/>
        </w:rPr>
        <w:t xml:space="preserve"> – учитель   химии и биологии МОУ «Гимназии №4 г. </w:t>
      </w:r>
      <w:proofErr w:type="spellStart"/>
      <w:r w:rsidRPr="00CF7895">
        <w:rPr>
          <w:rFonts w:ascii="Times New Roman" w:hAnsi="Times New Roman" w:cs="Times New Roman"/>
        </w:rPr>
        <w:t>Усть-Джегуты</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Второе место – </w:t>
      </w:r>
      <w:proofErr w:type="spellStart"/>
      <w:r w:rsidRPr="00CF7895">
        <w:rPr>
          <w:rFonts w:ascii="Times New Roman" w:hAnsi="Times New Roman" w:cs="Times New Roman"/>
        </w:rPr>
        <w:t>Бытдаева</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Тохдаджан</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Иоскаевна</w:t>
      </w:r>
      <w:proofErr w:type="spellEnd"/>
      <w:r w:rsidRPr="00CF7895">
        <w:rPr>
          <w:rFonts w:ascii="Times New Roman" w:hAnsi="Times New Roman" w:cs="Times New Roman"/>
        </w:rPr>
        <w:t xml:space="preserve"> – учитель истории  МОУ «СОШ а. </w:t>
      </w:r>
      <w:proofErr w:type="gramStart"/>
      <w:r w:rsidRPr="00CF7895">
        <w:rPr>
          <w:rFonts w:ascii="Times New Roman" w:hAnsi="Times New Roman" w:cs="Times New Roman"/>
        </w:rPr>
        <w:t>Новая</w:t>
      </w:r>
      <w:proofErr w:type="gramEnd"/>
      <w:r w:rsidRPr="00CF7895">
        <w:rPr>
          <w:rFonts w:ascii="Times New Roman" w:hAnsi="Times New Roman" w:cs="Times New Roman"/>
        </w:rPr>
        <w:t xml:space="preserve"> Джегута»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lastRenderedPageBreak/>
        <w:t xml:space="preserve">Третье место - </w:t>
      </w:r>
      <w:proofErr w:type="spellStart"/>
      <w:r w:rsidRPr="00CF7895">
        <w:rPr>
          <w:rFonts w:ascii="Times New Roman" w:hAnsi="Times New Roman" w:cs="Times New Roman"/>
        </w:rPr>
        <w:t>Бытдаева</w:t>
      </w:r>
      <w:proofErr w:type="spellEnd"/>
      <w:r w:rsidRPr="00CF7895">
        <w:rPr>
          <w:rFonts w:ascii="Times New Roman" w:hAnsi="Times New Roman" w:cs="Times New Roman"/>
        </w:rPr>
        <w:t xml:space="preserve"> Альбина </w:t>
      </w:r>
      <w:proofErr w:type="spellStart"/>
      <w:r w:rsidRPr="00CF7895">
        <w:rPr>
          <w:rFonts w:ascii="Times New Roman" w:hAnsi="Times New Roman" w:cs="Times New Roman"/>
        </w:rPr>
        <w:t>Казбековна</w:t>
      </w:r>
      <w:proofErr w:type="spellEnd"/>
      <w:r w:rsidRPr="00CF7895">
        <w:rPr>
          <w:rFonts w:ascii="Times New Roman" w:hAnsi="Times New Roman" w:cs="Times New Roman"/>
        </w:rPr>
        <w:t xml:space="preserve"> - учитель начальных классов МОУ «СОШ а. </w:t>
      </w:r>
      <w:proofErr w:type="spellStart"/>
      <w:r w:rsidRPr="00CF7895">
        <w:rPr>
          <w:rFonts w:ascii="Times New Roman" w:hAnsi="Times New Roman" w:cs="Times New Roman"/>
        </w:rPr>
        <w:t>Эльтаркач</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 районе 12 дошкольных учреждений. В настоящее время функционируют все  12 с охватом 1365 детей.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С каждым годом все больше совершенствуется материальная база детских садов. Дошкольные образовательные учреждения района обеспечены мебелью и бытовой техникой.</w:t>
      </w:r>
    </w:p>
    <w:p w:rsidR="00CF7895" w:rsidRPr="00CF7895" w:rsidRDefault="00CF7895" w:rsidP="00CF7895">
      <w:pPr>
        <w:jc w:val="both"/>
        <w:rPr>
          <w:rFonts w:ascii="Times New Roman" w:hAnsi="Times New Roman" w:cs="Times New Roman"/>
        </w:rPr>
      </w:pPr>
    </w:p>
    <w:p w:rsidR="00CF7895" w:rsidRPr="0063210E" w:rsidRDefault="00CF7895" w:rsidP="00CF7895">
      <w:pPr>
        <w:jc w:val="both"/>
        <w:rPr>
          <w:rFonts w:ascii="Times New Roman" w:hAnsi="Times New Roman" w:cs="Times New Roman"/>
        </w:rPr>
      </w:pPr>
      <w:r w:rsidRPr="00CF7895">
        <w:rPr>
          <w:rFonts w:ascii="Times New Roman" w:hAnsi="Times New Roman" w:cs="Times New Roman"/>
        </w:rPr>
        <w:t>Огромную воспитатель</w:t>
      </w:r>
      <w:r w:rsidR="0063210E">
        <w:rPr>
          <w:rFonts w:ascii="Times New Roman" w:hAnsi="Times New Roman" w:cs="Times New Roman"/>
        </w:rPr>
        <w:t>ную работу проводит ДЮС</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«Детско-юношеская спортивная школа» Усть-Джегутинского муниципального района является внешкольным учреждением. Задачи решаемые «ДЮСШ» это: физическая, спортивная подготовка подрастающего поколения, внедрение здорового образа жизни.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школе функционируют пять отделений: бокс, борьба вольная, дзюдо, каратэ, лёгкая атлетика. Для занятий используются как собственная база, так и спортивные базы  СОШ района и другие объекты. Со спортсменами работают 27 тренеров-преподавателей. Работа проводится в населённых пунктах: г. Усть-Джегута, п. </w:t>
      </w:r>
      <w:proofErr w:type="gramStart"/>
      <w:r w:rsidRPr="00CF7895">
        <w:rPr>
          <w:rFonts w:ascii="Times New Roman" w:hAnsi="Times New Roman" w:cs="Times New Roman"/>
        </w:rPr>
        <w:t>Московский</w:t>
      </w:r>
      <w:proofErr w:type="gramEnd"/>
      <w:r w:rsidRPr="00CF7895">
        <w:rPr>
          <w:rFonts w:ascii="Times New Roman" w:hAnsi="Times New Roman" w:cs="Times New Roman"/>
        </w:rPr>
        <w:t xml:space="preserve">, а. </w:t>
      </w:r>
      <w:proofErr w:type="spellStart"/>
      <w:r w:rsidRPr="00CF7895">
        <w:rPr>
          <w:rFonts w:ascii="Times New Roman" w:hAnsi="Times New Roman" w:cs="Times New Roman"/>
        </w:rPr>
        <w:t>Кубина</w:t>
      </w:r>
      <w:proofErr w:type="spellEnd"/>
      <w:r w:rsidRPr="00CF7895">
        <w:rPr>
          <w:rFonts w:ascii="Times New Roman" w:hAnsi="Times New Roman" w:cs="Times New Roman"/>
        </w:rPr>
        <w:t xml:space="preserve">, а. </w:t>
      </w:r>
      <w:proofErr w:type="spellStart"/>
      <w:r w:rsidRPr="00CF7895">
        <w:rPr>
          <w:rFonts w:ascii="Times New Roman" w:hAnsi="Times New Roman" w:cs="Times New Roman"/>
        </w:rPr>
        <w:t>Эльтаркач</w:t>
      </w:r>
      <w:proofErr w:type="spellEnd"/>
      <w:r w:rsidRPr="00CF7895">
        <w:rPr>
          <w:rFonts w:ascii="Times New Roman" w:hAnsi="Times New Roman" w:cs="Times New Roman"/>
        </w:rPr>
        <w:t>, а. Сары-</w:t>
      </w:r>
      <w:proofErr w:type="spellStart"/>
      <w:r w:rsidRPr="00CF7895">
        <w:rPr>
          <w:rFonts w:ascii="Times New Roman" w:hAnsi="Times New Roman" w:cs="Times New Roman"/>
        </w:rPr>
        <w:t>Тюз</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За прошедший учебный год в «ДЮСШ» занималось более 500 учащихся.   Учащимися «ДЮСШ» были выполнены 398 спортивных разряда, из них массовые 355 разрядов, нормативы первого взрослого разряда выполнили 6 учащихся, кандидатами в мастера спорта стали 10 человек, 6 человек выполнили нормативы в мастера спорта России.  7 человек зачислены в сборные команды России по видам спорта и возрасту. Лучшие результаты показали  в 2011 году следующие спортсмены:</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1. Олег Николаевич Харламов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тренер-преподаватель высшей категории, «Заслуженный тренер КЧР», «Отличник народного образования России», его воспитанник - Мастер спорта международного класса,  Василий Харламов,  в 2011г. выиграл золотую медаль в легкоатлетическом десятиборье на Всемирной Универсиаде, проходившей в Китае.</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2.</w:t>
      </w:r>
      <w:r w:rsidRPr="00CF7895">
        <w:rPr>
          <w:rFonts w:ascii="Times New Roman" w:hAnsi="Times New Roman" w:cs="Times New Roman"/>
        </w:rPr>
        <w:tab/>
        <w:t xml:space="preserve">Юрий </w:t>
      </w:r>
      <w:proofErr w:type="spellStart"/>
      <w:r w:rsidRPr="00CF7895">
        <w:rPr>
          <w:rFonts w:ascii="Times New Roman" w:hAnsi="Times New Roman" w:cs="Times New Roman"/>
        </w:rPr>
        <w:t>Срапилович</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Чомаев</w:t>
      </w:r>
      <w:proofErr w:type="spellEnd"/>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тренер-преподаватель высшей категории, «Заслуженный тренер КЧР», «Заслуженный тренер России». В этом году его воспитанник Мастер спорта международного класса </w:t>
      </w:r>
      <w:proofErr w:type="gramStart"/>
      <w:r w:rsidRPr="00CF7895">
        <w:rPr>
          <w:rFonts w:ascii="Times New Roman" w:hAnsi="Times New Roman" w:cs="Times New Roman"/>
        </w:rPr>
        <w:t xml:space="preserve">Сослан  </w:t>
      </w:r>
      <w:proofErr w:type="spellStart"/>
      <w:r w:rsidRPr="00CF7895">
        <w:rPr>
          <w:rFonts w:ascii="Times New Roman" w:hAnsi="Times New Roman" w:cs="Times New Roman"/>
        </w:rPr>
        <w:t>Бостанов</w:t>
      </w:r>
      <w:proofErr w:type="spellEnd"/>
      <w:r w:rsidRPr="00CF7895">
        <w:rPr>
          <w:rFonts w:ascii="Times New Roman" w:hAnsi="Times New Roman" w:cs="Times New Roman"/>
        </w:rPr>
        <w:t xml:space="preserve"> стал</w:t>
      </w:r>
      <w:proofErr w:type="gramEnd"/>
      <w:r w:rsidRPr="00CF7895">
        <w:rPr>
          <w:rFonts w:ascii="Times New Roman" w:hAnsi="Times New Roman" w:cs="Times New Roman"/>
        </w:rPr>
        <w:t xml:space="preserve"> бронзовым призёром Кубка Мира по дзюдо и серебряным призёром чемпионата России.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3.</w:t>
      </w:r>
      <w:r w:rsidRPr="00CF7895">
        <w:rPr>
          <w:rFonts w:ascii="Times New Roman" w:hAnsi="Times New Roman" w:cs="Times New Roman"/>
        </w:rPr>
        <w:tab/>
      </w:r>
      <w:proofErr w:type="spellStart"/>
      <w:r w:rsidRPr="00CF7895">
        <w:rPr>
          <w:rFonts w:ascii="Times New Roman" w:hAnsi="Times New Roman" w:cs="Times New Roman"/>
        </w:rPr>
        <w:t>Ансар</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Ханапиевич</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Акбаев</w:t>
      </w:r>
      <w:proofErr w:type="spellEnd"/>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тренер-преподаватель высшей категории, в 2011г.</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подготовил Рамазана </w:t>
      </w:r>
      <w:proofErr w:type="spellStart"/>
      <w:r w:rsidRPr="00CF7895">
        <w:rPr>
          <w:rFonts w:ascii="Times New Roman" w:hAnsi="Times New Roman" w:cs="Times New Roman"/>
        </w:rPr>
        <w:t>Коджакова</w:t>
      </w:r>
      <w:proofErr w:type="spellEnd"/>
      <w:r w:rsidRPr="00CF7895">
        <w:rPr>
          <w:rFonts w:ascii="Times New Roman" w:hAnsi="Times New Roman" w:cs="Times New Roman"/>
        </w:rPr>
        <w:t xml:space="preserve"> – серебряного призёра первенство России по дзюдо, бронзового призёра Кубка Европы в Хорватии, серебряного призёра Кубков Европы проходивших в Твери и в Берлине, серебряного призёра первенства Европы (Мальта)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4. Мурат Спартакович </w:t>
      </w:r>
      <w:proofErr w:type="spellStart"/>
      <w:r w:rsidRPr="00CF7895">
        <w:rPr>
          <w:rFonts w:ascii="Times New Roman" w:hAnsi="Times New Roman" w:cs="Times New Roman"/>
        </w:rPr>
        <w:t>Салпагаров</w:t>
      </w:r>
      <w:proofErr w:type="spellEnd"/>
      <w:r w:rsidRPr="00CF7895">
        <w:rPr>
          <w:rFonts w:ascii="Times New Roman" w:hAnsi="Times New Roman" w:cs="Times New Roman"/>
        </w:rPr>
        <w:t xml:space="preserve"> - Мастер спорта СССР.</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w:t>
      </w:r>
      <w:r w:rsidRPr="00CF7895">
        <w:rPr>
          <w:rFonts w:ascii="Times New Roman" w:hAnsi="Times New Roman" w:cs="Times New Roman"/>
        </w:rPr>
        <w:tab/>
      </w:r>
      <w:proofErr w:type="gramStart"/>
      <w:r w:rsidRPr="00CF7895">
        <w:rPr>
          <w:rFonts w:ascii="Times New Roman" w:hAnsi="Times New Roman" w:cs="Times New Roman"/>
        </w:rPr>
        <w:t>в</w:t>
      </w:r>
      <w:proofErr w:type="gramEnd"/>
      <w:r w:rsidRPr="00CF7895">
        <w:rPr>
          <w:rFonts w:ascii="Times New Roman" w:hAnsi="Times New Roman" w:cs="Times New Roman"/>
        </w:rPr>
        <w:t xml:space="preserve"> 2011году его ученик  Исмаил Урусов стал чемпионом России по дзюдо, бронзовым призёром чемпионата Европы (Бельгия), участвовал в первенстве Мира в Кейптауне, занял первое </w:t>
      </w:r>
      <w:r w:rsidRPr="00CF7895">
        <w:rPr>
          <w:rFonts w:ascii="Times New Roman" w:hAnsi="Times New Roman" w:cs="Times New Roman"/>
        </w:rPr>
        <w:lastRenderedPageBreak/>
        <w:t xml:space="preserve">место на Кубке Европы в Берлине, третье место Кубок Европы в Санкт-Петербурге, третье место на Кубке Европы в Леоне.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5.</w:t>
      </w:r>
      <w:r w:rsidRPr="00CF7895">
        <w:rPr>
          <w:rFonts w:ascii="Times New Roman" w:hAnsi="Times New Roman" w:cs="Times New Roman"/>
        </w:rPr>
        <w:tab/>
        <w:t xml:space="preserve">Владимир Иосифович </w:t>
      </w:r>
      <w:proofErr w:type="spellStart"/>
      <w:r w:rsidRPr="00CF7895">
        <w:rPr>
          <w:rFonts w:ascii="Times New Roman" w:hAnsi="Times New Roman" w:cs="Times New Roman"/>
        </w:rPr>
        <w:t>Байрамуков</w:t>
      </w:r>
      <w:proofErr w:type="spellEnd"/>
      <w:r w:rsidRPr="00CF7895">
        <w:rPr>
          <w:rFonts w:ascii="Times New Roman" w:hAnsi="Times New Roman" w:cs="Times New Roman"/>
        </w:rPr>
        <w:t xml:space="preserve"> – «Заслуженный тренер КЧР», тренер-преподаватель высшей категории. В 2011году подготовил серебряного призёра чемпионата России по каратэ Хамита </w:t>
      </w:r>
      <w:proofErr w:type="spellStart"/>
      <w:r w:rsidRPr="00CF7895">
        <w:rPr>
          <w:rFonts w:ascii="Times New Roman" w:hAnsi="Times New Roman" w:cs="Times New Roman"/>
        </w:rPr>
        <w:t>Тебуева</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6.Барадин  </w:t>
      </w:r>
      <w:proofErr w:type="spellStart"/>
      <w:r w:rsidRPr="00CF7895">
        <w:rPr>
          <w:rFonts w:ascii="Times New Roman" w:hAnsi="Times New Roman" w:cs="Times New Roman"/>
        </w:rPr>
        <w:t>Мурадинович</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Эркенов</w:t>
      </w:r>
      <w:proofErr w:type="spellEnd"/>
      <w:r w:rsidRPr="00CF7895">
        <w:rPr>
          <w:rFonts w:ascii="Times New Roman" w:hAnsi="Times New Roman" w:cs="Times New Roman"/>
        </w:rPr>
        <w:t xml:space="preserve"> Мастер спорта России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 тренер-преподаватель высшей категории. В 2011году подготовил  победителя первенства России по </w:t>
      </w:r>
      <w:proofErr w:type="spellStart"/>
      <w:r w:rsidRPr="00CF7895">
        <w:rPr>
          <w:rFonts w:ascii="Times New Roman" w:hAnsi="Times New Roman" w:cs="Times New Roman"/>
        </w:rPr>
        <w:t>арм</w:t>
      </w:r>
      <w:proofErr w:type="spellEnd"/>
      <w:r w:rsidRPr="00CF7895">
        <w:rPr>
          <w:rFonts w:ascii="Times New Roman" w:hAnsi="Times New Roman" w:cs="Times New Roman"/>
        </w:rPr>
        <w:t xml:space="preserve">-спорту, </w:t>
      </w:r>
      <w:proofErr w:type="gramStart"/>
      <w:r w:rsidRPr="00CF7895">
        <w:rPr>
          <w:rFonts w:ascii="Times New Roman" w:hAnsi="Times New Roman" w:cs="Times New Roman"/>
        </w:rPr>
        <w:t>проходившем</w:t>
      </w:r>
      <w:proofErr w:type="gramEnd"/>
      <w:r w:rsidRPr="00CF7895">
        <w:rPr>
          <w:rFonts w:ascii="Times New Roman" w:hAnsi="Times New Roman" w:cs="Times New Roman"/>
        </w:rPr>
        <w:t xml:space="preserve"> в Москве, Исмаила </w:t>
      </w:r>
      <w:proofErr w:type="spellStart"/>
      <w:r w:rsidRPr="00CF7895">
        <w:rPr>
          <w:rFonts w:ascii="Times New Roman" w:hAnsi="Times New Roman" w:cs="Times New Roman"/>
        </w:rPr>
        <w:t>Абайханова</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t>Отдел культуры</w:t>
      </w:r>
    </w:p>
    <w:p w:rsidR="00CF7895" w:rsidRPr="00CF7895" w:rsidRDefault="00CF7895" w:rsidP="00CF7895">
      <w:pPr>
        <w:jc w:val="both"/>
        <w:rPr>
          <w:rFonts w:ascii="Times New Roman" w:hAnsi="Times New Roman" w:cs="Times New Roman"/>
        </w:rPr>
      </w:pPr>
      <w:proofErr w:type="gramStart"/>
      <w:r w:rsidRPr="00CF7895">
        <w:rPr>
          <w:rFonts w:ascii="Times New Roman" w:hAnsi="Times New Roman" w:cs="Times New Roman"/>
        </w:rPr>
        <w:t xml:space="preserve">В ведении районного комитета по культуре,  физической культуры и спорта Усть-Джегутинского муниципального района действуют: муниципальный районный Центр культуры и досуга для детей и молодежи (муниципальный районный Дом культуры, муниципальная центральная районная библиотека, отдел стационарного и </w:t>
      </w:r>
      <w:proofErr w:type="spellStart"/>
      <w:r w:rsidRPr="00CF7895">
        <w:rPr>
          <w:rFonts w:ascii="Times New Roman" w:hAnsi="Times New Roman" w:cs="Times New Roman"/>
        </w:rPr>
        <w:t>внестационарного</w:t>
      </w:r>
      <w:proofErr w:type="spellEnd"/>
      <w:r w:rsidRPr="00CF7895">
        <w:rPr>
          <w:rFonts w:ascii="Times New Roman" w:hAnsi="Times New Roman" w:cs="Times New Roman"/>
        </w:rPr>
        <w:t xml:space="preserve"> кинообслуживания) 11 сельских Домов культуры, 11 сельских филиалов библиотеки, 1 городская библиотека и два детских отдела библиотеки, три школы дополнительного образования,  9 коллективов со</w:t>
      </w:r>
      <w:proofErr w:type="gramEnd"/>
      <w:r w:rsidRPr="00CF7895">
        <w:rPr>
          <w:rFonts w:ascii="Times New Roman" w:hAnsi="Times New Roman" w:cs="Times New Roman"/>
        </w:rPr>
        <w:t xml:space="preserve"> званием «народный» и 2 коллектива со званием «образцовый».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учреждениях культуры Усть-Джегутинского муниципального района всего формирований – 140, участников в них – 1869, из них до 14 лет – 111 формирования и участников в них – 1178.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Всю свою работу учреждения культуры Усть-Джегутинского муниципального района в 2011 году проводили в рамках Республиканского фестиваля народного творчества  «Древней Родиной горжусь я…», посвященного 20-летию образования Карачаево-Черкесской республики, в целях пропаганды  культуры народов Карачаево-Черкесии по возрождению и сохранению национальной культуры, языка, обычаев и обрядов.  </w:t>
      </w:r>
    </w:p>
    <w:p w:rsidR="00CF7895" w:rsidRPr="00CF7895" w:rsidRDefault="00CF7895" w:rsidP="00CF7895">
      <w:pPr>
        <w:jc w:val="both"/>
        <w:rPr>
          <w:rFonts w:ascii="Times New Roman" w:hAnsi="Times New Roman" w:cs="Times New Roman"/>
        </w:rPr>
      </w:pPr>
      <w:proofErr w:type="spellStart"/>
      <w:r w:rsidRPr="00CF7895">
        <w:rPr>
          <w:rFonts w:ascii="Times New Roman" w:hAnsi="Times New Roman" w:cs="Times New Roman"/>
        </w:rPr>
        <w:t>Усть-Джегутинским</w:t>
      </w:r>
      <w:proofErr w:type="spellEnd"/>
      <w:r w:rsidRPr="00CF7895">
        <w:rPr>
          <w:rFonts w:ascii="Times New Roman" w:hAnsi="Times New Roman" w:cs="Times New Roman"/>
        </w:rPr>
        <w:t xml:space="preserve"> муниципальным районным Центром культуры и досуга для детей и молодежи (районный Дом культуры) за отчетный период 2011года было организовано и проведено 147  мероприятий, из их числа:  48 – для детей и подростков. </w:t>
      </w:r>
      <w:proofErr w:type="gramStart"/>
      <w:r w:rsidRPr="00CF7895">
        <w:rPr>
          <w:rFonts w:ascii="Times New Roman" w:hAnsi="Times New Roman" w:cs="Times New Roman"/>
        </w:rPr>
        <w:t xml:space="preserve">Из общего числа –  49 концертов художественной самодеятельности, 12 театрализованных представлений,  1 юбилейный вечер в ст. </w:t>
      </w:r>
      <w:proofErr w:type="spellStart"/>
      <w:r w:rsidRPr="00CF7895">
        <w:rPr>
          <w:rFonts w:ascii="Times New Roman" w:hAnsi="Times New Roman" w:cs="Times New Roman"/>
        </w:rPr>
        <w:t>Красногорская</w:t>
      </w:r>
      <w:proofErr w:type="spellEnd"/>
      <w:r w:rsidRPr="00CF7895">
        <w:rPr>
          <w:rFonts w:ascii="Times New Roman" w:hAnsi="Times New Roman" w:cs="Times New Roman"/>
        </w:rPr>
        <w:t xml:space="preserve">, 1 вечер чествования, 3 торжественных  открытия: новое здание МЧС, котельная в а. </w:t>
      </w:r>
      <w:proofErr w:type="spellStart"/>
      <w:r w:rsidRPr="00CF7895">
        <w:rPr>
          <w:rFonts w:ascii="Times New Roman" w:hAnsi="Times New Roman" w:cs="Times New Roman"/>
        </w:rPr>
        <w:t>Эльтаркач</w:t>
      </w:r>
      <w:proofErr w:type="spellEnd"/>
      <w:r w:rsidRPr="00CF7895">
        <w:rPr>
          <w:rFonts w:ascii="Times New Roman" w:hAnsi="Times New Roman" w:cs="Times New Roman"/>
        </w:rPr>
        <w:t>, мечеть в а. Ст. Джегута,   2 смотра – конкурса, 1 конкурс чтецов, 10  выездных концертов в СМО, 1  сельскохозяйственная ярмарка , 4 корпоративных вечеров, 3 конкурса мелового рисунка, 4 историко-поэтических часа.</w:t>
      </w:r>
      <w:proofErr w:type="gramEnd"/>
      <w:r w:rsidRPr="00CF7895">
        <w:rPr>
          <w:rFonts w:ascii="Times New Roman" w:hAnsi="Times New Roman" w:cs="Times New Roman"/>
        </w:rPr>
        <w:t xml:space="preserve"> Число зрителей составило более  78  000 человек.</w:t>
      </w:r>
    </w:p>
    <w:p w:rsidR="00CF7895" w:rsidRPr="00CF7895" w:rsidRDefault="00CF7895" w:rsidP="00CF7895">
      <w:pPr>
        <w:jc w:val="both"/>
        <w:rPr>
          <w:rFonts w:ascii="Times New Roman" w:hAnsi="Times New Roman" w:cs="Times New Roman"/>
        </w:rPr>
      </w:pP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t>РЕМОНТНЫЕ  РАБОТЫ</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Произведен капитальный ремонт пищеблока «ЦРБ», там же проведена сигнализация и вентиляция помещения, завершены работы по ремонту  хирургического, терапевтического отделений   ЦРБ  и реконструкция кровли здания ЦРБ,  произведен ремонт инженерных сетей   в  поликлинике поселка  «Московский».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lastRenderedPageBreak/>
        <w:t xml:space="preserve">Завершены   ремонтные  работы  в здании   старого здания  Лицея  №1, проведены  ремонтные работы  в детском саду  №1, №2,№ 5, д/сад </w:t>
      </w:r>
      <w:proofErr w:type="spellStart"/>
      <w:r w:rsidRPr="00CF7895">
        <w:rPr>
          <w:rFonts w:ascii="Times New Roman" w:hAnsi="Times New Roman" w:cs="Times New Roman"/>
        </w:rPr>
        <w:t>а</w:t>
      </w:r>
      <w:proofErr w:type="gramStart"/>
      <w:r w:rsidRPr="00CF7895">
        <w:rPr>
          <w:rFonts w:ascii="Times New Roman" w:hAnsi="Times New Roman" w:cs="Times New Roman"/>
        </w:rPr>
        <w:t>.Н</w:t>
      </w:r>
      <w:proofErr w:type="gramEnd"/>
      <w:r w:rsidRPr="00CF7895">
        <w:rPr>
          <w:rFonts w:ascii="Times New Roman" w:hAnsi="Times New Roman" w:cs="Times New Roman"/>
        </w:rPr>
        <w:t>овая</w:t>
      </w:r>
      <w:proofErr w:type="spellEnd"/>
      <w:r w:rsidRPr="00CF7895">
        <w:rPr>
          <w:rFonts w:ascii="Times New Roman" w:hAnsi="Times New Roman" w:cs="Times New Roman"/>
        </w:rPr>
        <w:t xml:space="preserve"> Джегута , в МОУ СОШ </w:t>
      </w:r>
      <w:proofErr w:type="spellStart"/>
      <w:r w:rsidRPr="00CF7895">
        <w:rPr>
          <w:rFonts w:ascii="Times New Roman" w:hAnsi="Times New Roman" w:cs="Times New Roman"/>
        </w:rPr>
        <w:t>а.Кызыл</w:t>
      </w:r>
      <w:proofErr w:type="spellEnd"/>
      <w:r w:rsidRPr="00CF7895">
        <w:rPr>
          <w:rFonts w:ascii="Times New Roman" w:hAnsi="Times New Roman" w:cs="Times New Roman"/>
        </w:rPr>
        <w:t xml:space="preserve">-Кала, МОУ СОШ </w:t>
      </w:r>
      <w:proofErr w:type="spellStart"/>
      <w:r w:rsidRPr="00CF7895">
        <w:rPr>
          <w:rFonts w:ascii="Times New Roman" w:hAnsi="Times New Roman" w:cs="Times New Roman"/>
        </w:rPr>
        <w:t>а.Сары-Тюз</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а.Эльтаркач</w:t>
      </w:r>
      <w:proofErr w:type="spellEnd"/>
      <w:r w:rsidRPr="00CF7895">
        <w:rPr>
          <w:rFonts w:ascii="Times New Roman" w:hAnsi="Times New Roman" w:cs="Times New Roman"/>
        </w:rPr>
        <w:t xml:space="preserve"> . Завершена газификация зданий  администрации  сельского поселения ,  школы , детского сада , участковой больницы  в </w:t>
      </w:r>
      <w:proofErr w:type="spellStart"/>
      <w:r w:rsidRPr="00CF7895">
        <w:rPr>
          <w:rFonts w:ascii="Times New Roman" w:hAnsi="Times New Roman" w:cs="Times New Roman"/>
        </w:rPr>
        <w:t>а.Эльтаркач</w:t>
      </w:r>
      <w:proofErr w:type="spellEnd"/>
      <w:r w:rsidRPr="00CF7895">
        <w:rPr>
          <w:rFonts w:ascii="Times New Roman" w:hAnsi="Times New Roman" w:cs="Times New Roman"/>
        </w:rPr>
        <w:t xml:space="preserve">.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Мягкая кровля  в  школе  № 3 г. Усть-Джегута  и школе а. Джегута,  Детской школе искусств   заменены   на шатровые крыши.  Произведен  капитальный ремонт в здании МОУ СОШ </w:t>
      </w:r>
      <w:proofErr w:type="spellStart"/>
      <w:r w:rsidRPr="00CF7895">
        <w:rPr>
          <w:rFonts w:ascii="Times New Roman" w:hAnsi="Times New Roman" w:cs="Times New Roman"/>
        </w:rPr>
        <w:t>а</w:t>
      </w:r>
      <w:proofErr w:type="gramStart"/>
      <w:r w:rsidRPr="00CF7895">
        <w:rPr>
          <w:rFonts w:ascii="Times New Roman" w:hAnsi="Times New Roman" w:cs="Times New Roman"/>
        </w:rPr>
        <w:t>.Д</w:t>
      </w:r>
      <w:proofErr w:type="gramEnd"/>
      <w:r w:rsidRPr="00CF7895">
        <w:rPr>
          <w:rFonts w:ascii="Times New Roman" w:hAnsi="Times New Roman" w:cs="Times New Roman"/>
        </w:rPr>
        <w:t>жегута</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Во всех  учреждениях  района  проведены ремонтные работы</w:t>
      </w:r>
      <w:proofErr w:type="gramStart"/>
      <w:r w:rsidRPr="00CF7895">
        <w:rPr>
          <w:rFonts w:ascii="Times New Roman" w:hAnsi="Times New Roman" w:cs="Times New Roman"/>
        </w:rPr>
        <w:t xml:space="preserve"> ,</w:t>
      </w:r>
      <w:proofErr w:type="gramEnd"/>
      <w:r w:rsidRPr="00CF7895">
        <w:rPr>
          <w:rFonts w:ascii="Times New Roman" w:hAnsi="Times New Roman" w:cs="Times New Roman"/>
        </w:rPr>
        <w:t xml:space="preserve"> связанные с косметическим ремонтом, с благоустройством  прилегающей территории. </w:t>
      </w:r>
    </w:p>
    <w:p w:rsidR="00CF7895" w:rsidRPr="00CF7895" w:rsidRDefault="00CF7895" w:rsidP="00CF7895">
      <w:pPr>
        <w:jc w:val="both"/>
        <w:rPr>
          <w:rFonts w:ascii="Times New Roman" w:hAnsi="Times New Roman" w:cs="Times New Roman"/>
        </w:rPr>
      </w:pP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t>ЖКХ</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Согласно утвержденному плану мероприятий по жилищному фонду из 69 жилых домов  подготовлено  к осенне-зимнему  периоду  все 69 многоквартирных  жилых дома,  произведен ремонт внутридомовых инженерных сетей общей протяженностью 9.86 км. </w:t>
      </w:r>
      <w:r w:rsidRPr="00CF7895">
        <w:rPr>
          <w:rFonts w:ascii="Times New Roman" w:hAnsi="Times New Roman" w:cs="Times New Roman"/>
        </w:rPr>
        <w:tab/>
        <w:t xml:space="preserve">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Произведены работы по подготовке 60 трансформаторных подстанций, подготовке электрических сетей –  135.4 км</w:t>
      </w:r>
      <w:proofErr w:type="gramStart"/>
      <w:r w:rsidRPr="00CF7895">
        <w:rPr>
          <w:rFonts w:ascii="Times New Roman" w:hAnsi="Times New Roman" w:cs="Times New Roman"/>
        </w:rPr>
        <w:t xml:space="preserve">., </w:t>
      </w:r>
      <w:proofErr w:type="gramEnd"/>
      <w:r w:rsidRPr="00CF7895">
        <w:rPr>
          <w:rFonts w:ascii="Times New Roman" w:hAnsi="Times New Roman" w:cs="Times New Roman"/>
        </w:rPr>
        <w:t xml:space="preserve">замене  ветхих электрических сетей – 17,52 км.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По Усть-Джегутинскому району  было подготовлено к работе 24 котельных, в т. ч 3 коммунальных. Выполнены работы по подготовке тепловых сетей, ремонту запорной арматуры, замене отдельных участков теплотрасс общей протяженностью 18  км.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По плану подготовки дошкольных и школьных учреждений  к работе в осенне-зимний период подготовлено  16 школ, 12 детских садов, 2 внешкольных учреждения.</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Изготовлены и   установлены   по выполнению антитеррористических мероприятий  по объектам образования  40 железных дверей.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учреждениях района изготовлены и установлены  по противопожарным мероприятиям объектов образования  межэтажные двери в количестве 24 шт.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 здании  админ</w:t>
      </w:r>
      <w:r w:rsidR="0063210E">
        <w:rPr>
          <w:rFonts w:ascii="Times New Roman" w:hAnsi="Times New Roman" w:cs="Times New Roman"/>
        </w:rPr>
        <w:t>истрации  Усть-Джегутинского ГП</w:t>
      </w:r>
      <w:r w:rsidRPr="00CF7895">
        <w:rPr>
          <w:rFonts w:ascii="Times New Roman" w:hAnsi="Times New Roman" w:cs="Times New Roman"/>
        </w:rPr>
        <w:t>,  городского Дво</w:t>
      </w:r>
      <w:r w:rsidR="0063210E">
        <w:rPr>
          <w:rFonts w:ascii="Times New Roman" w:hAnsi="Times New Roman" w:cs="Times New Roman"/>
        </w:rPr>
        <w:t xml:space="preserve">рца Культуры  </w:t>
      </w:r>
      <w:proofErr w:type="spellStart"/>
      <w:r w:rsidR="0063210E">
        <w:rPr>
          <w:rFonts w:ascii="Times New Roman" w:hAnsi="Times New Roman" w:cs="Times New Roman"/>
        </w:rPr>
        <w:t>мкр</w:t>
      </w:r>
      <w:proofErr w:type="spellEnd"/>
      <w:r w:rsidR="0063210E">
        <w:rPr>
          <w:rFonts w:ascii="Times New Roman" w:hAnsi="Times New Roman" w:cs="Times New Roman"/>
        </w:rPr>
        <w:t xml:space="preserve">. </w:t>
      </w:r>
      <w:proofErr w:type="gramStart"/>
      <w:r w:rsidR="0063210E">
        <w:rPr>
          <w:rFonts w:ascii="Times New Roman" w:hAnsi="Times New Roman" w:cs="Times New Roman"/>
        </w:rPr>
        <w:t>Московский</w:t>
      </w:r>
      <w:proofErr w:type="gramEnd"/>
      <w:r w:rsidRPr="00CF7895">
        <w:rPr>
          <w:rFonts w:ascii="Times New Roman" w:hAnsi="Times New Roman" w:cs="Times New Roman"/>
        </w:rPr>
        <w:t xml:space="preserve">, Дома Культуры по ул. </w:t>
      </w:r>
      <w:proofErr w:type="spellStart"/>
      <w:r w:rsidRPr="00CF7895">
        <w:rPr>
          <w:rFonts w:ascii="Times New Roman" w:hAnsi="Times New Roman" w:cs="Times New Roman"/>
        </w:rPr>
        <w:t>Балахонова</w:t>
      </w:r>
      <w:proofErr w:type="spellEnd"/>
      <w:r w:rsidRPr="00CF7895">
        <w:rPr>
          <w:rFonts w:ascii="Times New Roman" w:hAnsi="Times New Roman" w:cs="Times New Roman"/>
        </w:rPr>
        <w:t xml:space="preserve">  установлены автоматические  пожарные  сигнализации.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течение  всего  2011года   продолжаются  работы по ремонту  дорожно-уличной  сети во всех населенных  пунктах  района.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Проблемы в промышленности</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До сих пор крайне низки объемы привлеченных инвестиций в усовершенствовании производства. Сбыт основных видов промышленной продукции носят сезонный характер, в связи, с чем рабочий персонал испытывает неуверенность. Не решаются вопросы строительства ведомственного жилья  и объектов социального значения   </w:t>
      </w:r>
      <w:proofErr w:type="gramStart"/>
      <w:r w:rsidRPr="00CF7895">
        <w:rPr>
          <w:rFonts w:ascii="Times New Roman" w:hAnsi="Times New Roman" w:cs="Times New Roman"/>
        </w:rPr>
        <w:t>для</w:t>
      </w:r>
      <w:proofErr w:type="gramEnd"/>
      <w:r w:rsidRPr="00CF7895">
        <w:rPr>
          <w:rFonts w:ascii="Times New Roman" w:hAnsi="Times New Roman" w:cs="Times New Roman"/>
        </w:rPr>
        <w:t xml:space="preserve"> работающих на производстве. Вместе с этим на территории района в ближайшей перспективе планируется строительство современного завода по производству цемента, и малых предприятий по выпуску строительных материалов. </w:t>
      </w:r>
    </w:p>
    <w:p w:rsidR="00CF7895" w:rsidRPr="00CF7895" w:rsidRDefault="00CF7895" w:rsidP="00CF7895">
      <w:pPr>
        <w:jc w:val="both"/>
        <w:rPr>
          <w:rFonts w:ascii="Times New Roman" w:hAnsi="Times New Roman" w:cs="Times New Roman"/>
        </w:rPr>
      </w:pP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t>Проблемы  транспорта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Основной проблемой в области транспорта является загруженность Федеральной дороги Черкесск-Домбай, проходящей через весь город, в связи, с чем в текущем году завершено строительство двух современных надземных переходов  за счет средств Федерального бюджета.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До настоящего времени, серьезным давно не решаемым вопросом, был вопрос пассажирских перевозок по городу, с заездом на северный микрорайон и ст. Абазинка.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w:t>
      </w:r>
    </w:p>
    <w:p w:rsidR="00CF7895" w:rsidRPr="0063210E" w:rsidRDefault="00CF7895" w:rsidP="00CF7895">
      <w:pPr>
        <w:jc w:val="both"/>
        <w:rPr>
          <w:rFonts w:ascii="Times New Roman" w:hAnsi="Times New Roman" w:cs="Times New Roman"/>
          <w:lang w:val="en-US"/>
        </w:rPr>
      </w:pPr>
      <w:r w:rsidRPr="00CF7895">
        <w:rPr>
          <w:rFonts w:ascii="Times New Roman" w:hAnsi="Times New Roman" w:cs="Times New Roman"/>
        </w:rPr>
        <w:t>Проблемы в сельском</w:t>
      </w:r>
      <w:r w:rsidR="0063210E">
        <w:rPr>
          <w:rFonts w:ascii="Times New Roman" w:hAnsi="Times New Roman" w:cs="Times New Roman"/>
        </w:rPr>
        <w:t xml:space="preserve"> хозяйстве</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Слабая материально-техническая база, а в некоторых  случаях  отсутствие какой </w:t>
      </w:r>
      <w:proofErr w:type="gramStart"/>
      <w:r w:rsidRPr="00CF7895">
        <w:rPr>
          <w:rFonts w:ascii="Times New Roman" w:hAnsi="Times New Roman" w:cs="Times New Roman"/>
        </w:rPr>
        <w:t>-л</w:t>
      </w:r>
      <w:proofErr w:type="gramEnd"/>
      <w:r w:rsidRPr="00CF7895">
        <w:rPr>
          <w:rFonts w:ascii="Times New Roman" w:hAnsi="Times New Roman" w:cs="Times New Roman"/>
        </w:rPr>
        <w:t>ибо нормальной сельскохозяйственной техники.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Отсутствие должной государственной поддержки сельхоз - товаропроизводителей в части льготных поставок минеральных и химических удобрений.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Низкие цены на производимую сельскохозяйственную продукцию, которую необходимо решать на уровне республики в т. ч. путем создания приемных и перерабатывающих пунктов сельхозпродукции.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Проблемы кредитования  крестьянско-фермерских хозяйств и личных подсобных хозяйств.</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Неплатежи по страхованию от нанесенных ущербов </w:t>
      </w:r>
      <w:proofErr w:type="gramStart"/>
      <w:r w:rsidRPr="00CF7895">
        <w:rPr>
          <w:rFonts w:ascii="Times New Roman" w:hAnsi="Times New Roman" w:cs="Times New Roman"/>
        </w:rPr>
        <w:t>сельхоз-товаропроизводителям</w:t>
      </w:r>
      <w:proofErr w:type="gramEnd"/>
      <w:r w:rsidRPr="00CF7895">
        <w:rPr>
          <w:rFonts w:ascii="Times New Roman" w:hAnsi="Times New Roman" w:cs="Times New Roman"/>
        </w:rPr>
        <w:t xml:space="preserve">  в результате стихийных бедствий.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Отсутствие земельной ипотеки.</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Невозможность  из года в год обрабатывать большинство выделенных паевых земель пайщиками, в результате  эти земли деградируют.</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Пути выхода из данной ситуации это:</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1.Создание коллективных предприятий, которым в начальном периоде будут созданы  условия приобретения сельхозтехники по лизингу с возможностью расчета сельскохозяйственной продукцией.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2.Возможность в законодательном порядке на уровне района аккумулирования этих земель в отдельный районный фонд, для последующего предоставления. </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Проблемы в области культуры и спорта</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При принятии закона о местном самоуправлении передача полномочий в       области культуры и спорта  осуществлена без соответствующей передачи финансовых средств с учетом дотационных </w:t>
      </w:r>
      <w:r w:rsidRPr="00CF7895">
        <w:rPr>
          <w:rFonts w:ascii="Times New Roman" w:hAnsi="Times New Roman" w:cs="Times New Roman"/>
        </w:rPr>
        <w:lastRenderedPageBreak/>
        <w:t>регионов, в результате не возможно на местном уровне содержать сельские дома культуры, библиотеки и другие учреждения.</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На федеральном уровне упразднена система кинофикации, в результате закрываются кинотеатры.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Всегда по остаточному методу осуществлялось финансирование строительства отдельных спортивных сооружений. В настоящее время администрацией района по программе партии  «Единая Россия» предусматривается  долевое строительство спортивного зала в г. Усть-Джегута, а также предусматривается строительство спортивного зала </w:t>
      </w:r>
      <w:proofErr w:type="gramStart"/>
      <w:r w:rsidRPr="00CF7895">
        <w:rPr>
          <w:rFonts w:ascii="Times New Roman" w:hAnsi="Times New Roman" w:cs="Times New Roman"/>
        </w:rPr>
        <w:t>в</w:t>
      </w:r>
      <w:proofErr w:type="gramEnd"/>
      <w:r w:rsidRPr="00CF7895">
        <w:rPr>
          <w:rFonts w:ascii="Times New Roman" w:hAnsi="Times New Roman" w:cs="Times New Roman"/>
        </w:rPr>
        <w:t xml:space="preserve"> а. Сары-</w:t>
      </w:r>
      <w:proofErr w:type="spellStart"/>
      <w:r w:rsidRPr="00CF7895">
        <w:rPr>
          <w:rFonts w:ascii="Times New Roman" w:hAnsi="Times New Roman" w:cs="Times New Roman"/>
        </w:rPr>
        <w:t>Тюз</w:t>
      </w:r>
      <w:proofErr w:type="spellEnd"/>
      <w:r w:rsidRPr="00CF7895">
        <w:rPr>
          <w:rFonts w:ascii="Times New Roman" w:hAnsi="Times New Roman" w:cs="Times New Roman"/>
        </w:rPr>
        <w:t>. Администрацией района разработан проект современного спорткомплекса с тремя залами в центральной части г. Усть-Джегута.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Сельским работникам культуры муниципальные поселения не создают необходимые условия для плодотворной работы, ссылаясь на отсутствие финансирования. На сегодняшний день в хорошем состоянии только СДК </w:t>
      </w:r>
      <w:proofErr w:type="spellStart"/>
      <w:r w:rsidRPr="00CF7895">
        <w:rPr>
          <w:rFonts w:ascii="Times New Roman" w:hAnsi="Times New Roman" w:cs="Times New Roman"/>
        </w:rPr>
        <w:t>а</w:t>
      </w:r>
      <w:proofErr w:type="gramStart"/>
      <w:r w:rsidRPr="00CF7895">
        <w:rPr>
          <w:rFonts w:ascii="Times New Roman" w:hAnsi="Times New Roman" w:cs="Times New Roman"/>
        </w:rPr>
        <w:t>.Н</w:t>
      </w:r>
      <w:proofErr w:type="gramEnd"/>
      <w:r w:rsidRPr="00CF7895">
        <w:rPr>
          <w:rFonts w:ascii="Times New Roman" w:hAnsi="Times New Roman" w:cs="Times New Roman"/>
        </w:rPr>
        <w:t>овая</w:t>
      </w:r>
      <w:proofErr w:type="spellEnd"/>
      <w:r w:rsidRPr="00CF7895">
        <w:rPr>
          <w:rFonts w:ascii="Times New Roman" w:hAnsi="Times New Roman" w:cs="Times New Roman"/>
        </w:rPr>
        <w:t xml:space="preserve"> Джегута, где есть зрительный зал , полностью оборудованный сценической одеждой, музыкальной аппаратурой,  постоянно проводятся мероприятия совместно с учителями СОШ. Для плодотворной работы не хватает специалистов.</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ab/>
        <w:t xml:space="preserve">В с. </w:t>
      </w:r>
      <w:proofErr w:type="gramStart"/>
      <w:r w:rsidRPr="00CF7895">
        <w:rPr>
          <w:rFonts w:ascii="Times New Roman" w:hAnsi="Times New Roman" w:cs="Times New Roman"/>
        </w:rPr>
        <w:t>Важное</w:t>
      </w:r>
      <w:proofErr w:type="gramEnd"/>
      <w:r w:rsidRPr="00CF7895">
        <w:rPr>
          <w:rFonts w:ascii="Times New Roman" w:hAnsi="Times New Roman" w:cs="Times New Roman"/>
        </w:rPr>
        <w:t xml:space="preserve">  и а. </w:t>
      </w:r>
      <w:proofErr w:type="spellStart"/>
      <w:r w:rsidRPr="00CF7895">
        <w:rPr>
          <w:rFonts w:ascii="Times New Roman" w:hAnsi="Times New Roman" w:cs="Times New Roman"/>
        </w:rPr>
        <w:t>Койдан</w:t>
      </w:r>
      <w:proofErr w:type="spellEnd"/>
      <w:r w:rsidRPr="00CF7895">
        <w:rPr>
          <w:rFonts w:ascii="Times New Roman" w:hAnsi="Times New Roman" w:cs="Times New Roman"/>
        </w:rPr>
        <w:t xml:space="preserve"> необходимо построить новые Дома культуры, так как старые были в аварийном состоянии и снесены.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Здание ГДК требует капитального ремонта, работники своими силами за счет средств ГДК постоянного проводят косметический ремонт внутри здания.</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С начала  2011 года в администрацию района поступило  1429  письменных обращений, на приеме побывали  206 человек.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 администрацию района для получения целевых мест  в 2011 году  обратились  134 выпускника школ. Среди них дет</w:t>
      </w:r>
      <w:proofErr w:type="gramStart"/>
      <w:r w:rsidRPr="00CF7895">
        <w:rPr>
          <w:rFonts w:ascii="Times New Roman" w:hAnsi="Times New Roman" w:cs="Times New Roman"/>
        </w:rPr>
        <w:t>и-</w:t>
      </w:r>
      <w:proofErr w:type="gramEnd"/>
      <w:r w:rsidRPr="00CF7895">
        <w:rPr>
          <w:rFonts w:ascii="Times New Roman" w:hAnsi="Times New Roman" w:cs="Times New Roman"/>
        </w:rPr>
        <w:t xml:space="preserve"> сироты, инвалиды, дети из малоимущих семей, медалисты.</w:t>
      </w:r>
    </w:p>
    <w:p w:rsidR="00CF7895" w:rsidRPr="00CF7895" w:rsidRDefault="00CF7895" w:rsidP="00CF7895">
      <w:pPr>
        <w:jc w:val="both"/>
        <w:rPr>
          <w:rFonts w:ascii="Times New Roman" w:hAnsi="Times New Roman" w:cs="Times New Roman"/>
        </w:rPr>
      </w:pPr>
      <w:proofErr w:type="gramStart"/>
      <w:r w:rsidRPr="00CF7895">
        <w:rPr>
          <w:rFonts w:ascii="Times New Roman" w:hAnsi="Times New Roman" w:cs="Times New Roman"/>
        </w:rPr>
        <w:t xml:space="preserve">Из них  73 выпускника  получили  направления   в лучшие  ВУЗы   страны - это институты города Москвы,  Санкт - Петербурга, Белгорода, Тулы, Казани, Ставропольская и Астраханская  медицинские академии.  </w:t>
      </w:r>
      <w:proofErr w:type="gramEnd"/>
    </w:p>
    <w:p w:rsidR="00CF7895" w:rsidRPr="00CF7895" w:rsidRDefault="00CF7895" w:rsidP="00CF7895">
      <w:pPr>
        <w:jc w:val="both"/>
        <w:rPr>
          <w:rFonts w:ascii="Times New Roman" w:hAnsi="Times New Roman" w:cs="Times New Roman"/>
        </w:rPr>
      </w:pPr>
      <w:proofErr w:type="gramStart"/>
      <w:r w:rsidRPr="00CF7895">
        <w:rPr>
          <w:rFonts w:ascii="Times New Roman" w:hAnsi="Times New Roman" w:cs="Times New Roman"/>
        </w:rPr>
        <w:t>По району поставлены на учет в качестве нуждающихся в улучшении жилищных условий 142 ветеранов  и инвалидов Великой Отечественной войны, членов семей погибших (умерших) инвалидов и  участников  Великой Отечественной войны.</w:t>
      </w:r>
      <w:proofErr w:type="gramEnd"/>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В 2010году получили субсидию на приобретение жилья 83 человек</w:t>
      </w:r>
      <w:proofErr w:type="gramStart"/>
      <w:r w:rsidRPr="00CF7895">
        <w:rPr>
          <w:rFonts w:ascii="Times New Roman" w:hAnsi="Times New Roman" w:cs="Times New Roman"/>
        </w:rPr>
        <w:t xml:space="preserve"> ,</w:t>
      </w:r>
      <w:proofErr w:type="gramEnd"/>
      <w:r w:rsidRPr="00CF7895">
        <w:rPr>
          <w:rFonts w:ascii="Times New Roman" w:hAnsi="Times New Roman" w:cs="Times New Roman"/>
        </w:rPr>
        <w:t xml:space="preserve">  в 2011 году 18 чел., к концу  февраля  2012г получат  еще 15 человек.</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2011 году   получили субсидию   на приобретение жилья в собственность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5 инвалидов  с тяжелыми  формами хронических заболеваний.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Также в   этом  году по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получили жилье  4  гражданина, уволенные с военной службы ( службы), и приравненные к ним лица  и 1 по категории </w:t>
      </w:r>
      <w:proofErr w:type="gramStart"/>
      <w:r w:rsidRPr="00CF7895">
        <w:rPr>
          <w:rFonts w:ascii="Times New Roman" w:hAnsi="Times New Roman" w:cs="Times New Roman"/>
        </w:rPr>
        <w:t>–г</w:t>
      </w:r>
      <w:proofErr w:type="gramEnd"/>
      <w:r w:rsidRPr="00CF7895">
        <w:rPr>
          <w:rFonts w:ascii="Times New Roman" w:hAnsi="Times New Roman" w:cs="Times New Roman"/>
        </w:rPr>
        <w:t>раждане, подвергшиеся воздействию радиации вследствие радиационных аварий и катастроф, и приравненные к ним  лица.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lastRenderedPageBreak/>
        <w:t>Работа с письмами и обращениями граждан остается в числе приоритетных в деятельности  администрации  Усть-Джегутинского  района.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Анализ показывает, что более половины граждан, обратившихся  к нам  за  помощью,  относятся  к категории малообеспеченных.   Это  пенсионеры,   инвалиды,  одинокие  и многодетные матери, а также безработные. Здесь речь идет об оказании материальной помощи, выделении беспроцентного кредита. В связи с тем, что в бюджете такого рода расходы не предусмотрены, пытаемся найти нестандартное решение.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Администрация района принимает все  возможные меры для улучшения ситуации в экономике и социальной сфере района и продолжает   активную работу во всех сферах   жизнедеятельности района, привлекая к решению актуальных проблем возможности предприятий, организаций и администраций сельских поселений.</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В ряде случаев за поддержкой обращаемся к руководителям предприятий, которые  всегда идут нам  навстречу. </w:t>
      </w:r>
      <w:proofErr w:type="gramStart"/>
      <w:r w:rsidRPr="00CF7895">
        <w:rPr>
          <w:rFonts w:ascii="Times New Roman" w:hAnsi="Times New Roman" w:cs="Times New Roman"/>
        </w:rPr>
        <w:t>Это генеральный  директор ОАО «</w:t>
      </w:r>
      <w:proofErr w:type="spellStart"/>
      <w:r w:rsidRPr="00CF7895">
        <w:rPr>
          <w:rFonts w:ascii="Times New Roman" w:hAnsi="Times New Roman" w:cs="Times New Roman"/>
        </w:rPr>
        <w:t>Кавказцемент</w:t>
      </w:r>
      <w:proofErr w:type="spellEnd"/>
      <w:r w:rsidRPr="00CF7895">
        <w:rPr>
          <w:rFonts w:ascii="Times New Roman" w:hAnsi="Times New Roman" w:cs="Times New Roman"/>
        </w:rPr>
        <w:t xml:space="preserve">» Абдурахманов М.Б., генеральный  директор  ЗАО «Усть-Джегутинский гипсовый комбинат» </w:t>
      </w:r>
      <w:proofErr w:type="spellStart"/>
      <w:r w:rsidRPr="00CF7895">
        <w:rPr>
          <w:rFonts w:ascii="Times New Roman" w:hAnsi="Times New Roman" w:cs="Times New Roman"/>
        </w:rPr>
        <w:t>Джанибеков</w:t>
      </w:r>
      <w:proofErr w:type="spellEnd"/>
      <w:r w:rsidRPr="00CF7895">
        <w:rPr>
          <w:rFonts w:ascii="Times New Roman" w:hAnsi="Times New Roman" w:cs="Times New Roman"/>
        </w:rPr>
        <w:t xml:space="preserve"> А.Р., генеральный  директор ОАО «Селена» </w:t>
      </w:r>
      <w:proofErr w:type="spellStart"/>
      <w:r w:rsidRPr="00CF7895">
        <w:rPr>
          <w:rFonts w:ascii="Times New Roman" w:hAnsi="Times New Roman" w:cs="Times New Roman"/>
        </w:rPr>
        <w:t>Лайпан</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З.А.,генеральный</w:t>
      </w:r>
      <w:proofErr w:type="spellEnd"/>
      <w:r w:rsidRPr="00CF7895">
        <w:rPr>
          <w:rFonts w:ascii="Times New Roman" w:hAnsi="Times New Roman" w:cs="Times New Roman"/>
        </w:rPr>
        <w:t xml:space="preserve">  директор  ЗАО «Известняк»  </w:t>
      </w:r>
      <w:proofErr w:type="spellStart"/>
      <w:r w:rsidRPr="00CF7895">
        <w:rPr>
          <w:rFonts w:ascii="Times New Roman" w:hAnsi="Times New Roman" w:cs="Times New Roman"/>
        </w:rPr>
        <w:t>Борлаков</w:t>
      </w:r>
      <w:proofErr w:type="spellEnd"/>
      <w:r w:rsidRPr="00CF7895">
        <w:rPr>
          <w:rFonts w:ascii="Times New Roman" w:hAnsi="Times New Roman" w:cs="Times New Roman"/>
        </w:rPr>
        <w:t xml:space="preserve"> У.У., генеральный  директор  ОАО «Автоколонна 1719» </w:t>
      </w:r>
      <w:proofErr w:type="spellStart"/>
      <w:r w:rsidRPr="00CF7895">
        <w:rPr>
          <w:rFonts w:ascii="Times New Roman" w:hAnsi="Times New Roman" w:cs="Times New Roman"/>
        </w:rPr>
        <w:t>Лагучев</w:t>
      </w:r>
      <w:proofErr w:type="spellEnd"/>
      <w:r w:rsidRPr="00CF7895">
        <w:rPr>
          <w:rFonts w:ascii="Times New Roman" w:hAnsi="Times New Roman" w:cs="Times New Roman"/>
        </w:rPr>
        <w:t xml:space="preserve"> М.М., руководитель Усть-Джегутинского ДРСУ Семенов К.Х., генеральный  директор   ПО «Джегута» </w:t>
      </w:r>
      <w:proofErr w:type="spellStart"/>
      <w:r w:rsidRPr="00CF7895">
        <w:rPr>
          <w:rFonts w:ascii="Times New Roman" w:hAnsi="Times New Roman" w:cs="Times New Roman"/>
        </w:rPr>
        <w:t>Муссакаев</w:t>
      </w:r>
      <w:proofErr w:type="spellEnd"/>
      <w:r w:rsidRPr="00CF7895">
        <w:rPr>
          <w:rFonts w:ascii="Times New Roman" w:hAnsi="Times New Roman" w:cs="Times New Roman"/>
        </w:rPr>
        <w:t xml:space="preserve">  И.М., директор  ГМУП «Водоканал»  </w:t>
      </w:r>
      <w:proofErr w:type="spellStart"/>
      <w:r w:rsidRPr="00CF7895">
        <w:rPr>
          <w:rFonts w:ascii="Times New Roman" w:hAnsi="Times New Roman" w:cs="Times New Roman"/>
        </w:rPr>
        <w:t>Хабичев</w:t>
      </w:r>
      <w:proofErr w:type="spellEnd"/>
      <w:r w:rsidRPr="00CF7895">
        <w:rPr>
          <w:rFonts w:ascii="Times New Roman" w:hAnsi="Times New Roman" w:cs="Times New Roman"/>
        </w:rPr>
        <w:t xml:space="preserve"> Д.А., директор  МУП</w:t>
      </w:r>
      <w:proofErr w:type="gramEnd"/>
      <w:r w:rsidRPr="00CF7895">
        <w:rPr>
          <w:rFonts w:ascii="Times New Roman" w:hAnsi="Times New Roman" w:cs="Times New Roman"/>
        </w:rPr>
        <w:t xml:space="preserve"> ЖКХ  </w:t>
      </w:r>
      <w:proofErr w:type="spellStart"/>
      <w:r w:rsidRPr="00CF7895">
        <w:rPr>
          <w:rFonts w:ascii="Times New Roman" w:hAnsi="Times New Roman" w:cs="Times New Roman"/>
        </w:rPr>
        <w:t>Шидаков</w:t>
      </w:r>
      <w:proofErr w:type="spellEnd"/>
      <w:r w:rsidRPr="00CF7895">
        <w:rPr>
          <w:rFonts w:ascii="Times New Roman" w:hAnsi="Times New Roman" w:cs="Times New Roman"/>
        </w:rPr>
        <w:t xml:space="preserve"> А.М., директор   ГМУП  УЖКХ  </w:t>
      </w:r>
      <w:proofErr w:type="spellStart"/>
      <w:r w:rsidRPr="00CF7895">
        <w:rPr>
          <w:rFonts w:ascii="Times New Roman" w:hAnsi="Times New Roman" w:cs="Times New Roman"/>
        </w:rPr>
        <w:t>Байрамуков</w:t>
      </w:r>
      <w:proofErr w:type="spellEnd"/>
      <w:r w:rsidRPr="00CF7895">
        <w:rPr>
          <w:rFonts w:ascii="Times New Roman" w:hAnsi="Times New Roman" w:cs="Times New Roman"/>
        </w:rPr>
        <w:t xml:space="preserve"> Х.Х. , директор  ГМУП теплосети  </w:t>
      </w:r>
      <w:proofErr w:type="spellStart"/>
      <w:r w:rsidRPr="00CF7895">
        <w:rPr>
          <w:rFonts w:ascii="Times New Roman" w:hAnsi="Times New Roman" w:cs="Times New Roman"/>
        </w:rPr>
        <w:t>Каракетов</w:t>
      </w:r>
      <w:proofErr w:type="spellEnd"/>
      <w:r w:rsidRPr="00CF7895">
        <w:rPr>
          <w:rFonts w:ascii="Times New Roman" w:hAnsi="Times New Roman" w:cs="Times New Roman"/>
        </w:rPr>
        <w:t xml:space="preserve">  М.А.</w:t>
      </w:r>
    </w:p>
    <w:p w:rsidR="00CF7895" w:rsidRPr="00CF7895" w:rsidRDefault="00CF7895" w:rsidP="00CF7895">
      <w:pPr>
        <w:jc w:val="both"/>
        <w:rPr>
          <w:rFonts w:ascii="Times New Roman" w:hAnsi="Times New Roman" w:cs="Times New Roman"/>
        </w:rPr>
      </w:pP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t>ПЕРЕЧЕНЬ</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 самых важных проблем по Усть-Джегутинскому муниципальному району</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1. Строительство магистрального водопровода аул </w:t>
      </w:r>
      <w:proofErr w:type="gramStart"/>
      <w:r w:rsidRPr="00CF7895">
        <w:rPr>
          <w:rFonts w:ascii="Times New Roman" w:hAnsi="Times New Roman" w:cs="Times New Roman"/>
        </w:rPr>
        <w:t>Кызыл-Кала</w:t>
      </w:r>
      <w:proofErr w:type="gramEnd"/>
      <w:r w:rsidRPr="00CF7895">
        <w:rPr>
          <w:rFonts w:ascii="Times New Roman" w:hAnsi="Times New Roman" w:cs="Times New Roman"/>
        </w:rPr>
        <w:t xml:space="preserve"> - </w:t>
      </w:r>
      <w:proofErr w:type="spellStart"/>
      <w:r w:rsidRPr="00CF7895">
        <w:rPr>
          <w:rFonts w:ascii="Times New Roman" w:hAnsi="Times New Roman" w:cs="Times New Roman"/>
        </w:rPr>
        <w:t>Гюрюльдеук</w:t>
      </w:r>
      <w:proofErr w:type="spellEnd"/>
      <w:r w:rsidRPr="00CF7895">
        <w:rPr>
          <w:rFonts w:ascii="Times New Roman" w:hAnsi="Times New Roman" w:cs="Times New Roman"/>
        </w:rPr>
        <w:t xml:space="preserve"> длиной 9,6 км для обеспечения самотечной водой аулы ст. Джегута, </w:t>
      </w:r>
      <w:proofErr w:type="spellStart"/>
      <w:r w:rsidRPr="00CF7895">
        <w:rPr>
          <w:rFonts w:ascii="Times New Roman" w:hAnsi="Times New Roman" w:cs="Times New Roman"/>
        </w:rPr>
        <w:t>Гюрюльдеук</w:t>
      </w:r>
      <w:proofErr w:type="spellEnd"/>
      <w:r w:rsidRPr="00CF7895">
        <w:rPr>
          <w:rFonts w:ascii="Times New Roman" w:hAnsi="Times New Roman" w:cs="Times New Roman"/>
        </w:rPr>
        <w:t xml:space="preserve">, </w:t>
      </w:r>
      <w:proofErr w:type="spellStart"/>
      <w:r w:rsidRPr="00CF7895">
        <w:rPr>
          <w:rFonts w:ascii="Times New Roman" w:hAnsi="Times New Roman" w:cs="Times New Roman"/>
        </w:rPr>
        <w:t>Хаджай</w:t>
      </w:r>
      <w:proofErr w:type="spellEnd"/>
      <w:r w:rsidRPr="00CF7895">
        <w:rPr>
          <w:rFonts w:ascii="Times New Roman" w:hAnsi="Times New Roman" w:cs="Times New Roman"/>
        </w:rPr>
        <w:t xml:space="preserve">-Кабак, Новая-Джегута, </w:t>
      </w:r>
      <w:proofErr w:type="spellStart"/>
      <w:r w:rsidRPr="00CF7895">
        <w:rPr>
          <w:rFonts w:ascii="Times New Roman" w:hAnsi="Times New Roman" w:cs="Times New Roman"/>
        </w:rPr>
        <w:t>Эльтаркач</w:t>
      </w:r>
      <w:proofErr w:type="spellEnd"/>
      <w:r w:rsidRPr="00CF7895">
        <w:rPr>
          <w:rFonts w:ascii="Times New Roman" w:hAnsi="Times New Roman" w:cs="Times New Roman"/>
        </w:rPr>
        <w:t xml:space="preserve">. Проектно-сметная документация разработана.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2. Водоснабжение, электроснабжение, газоснабжение микрорайона в северной части г. Усть-Джегута.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3. Строительство детского сада для жителей микрорайона </w:t>
      </w:r>
      <w:proofErr w:type="spellStart"/>
      <w:r w:rsidRPr="00CF7895">
        <w:rPr>
          <w:rFonts w:ascii="Times New Roman" w:hAnsi="Times New Roman" w:cs="Times New Roman"/>
        </w:rPr>
        <w:t>Джеганас</w:t>
      </w:r>
      <w:proofErr w:type="spellEnd"/>
      <w:r w:rsidRPr="00CF7895">
        <w:rPr>
          <w:rFonts w:ascii="Times New Roman" w:hAnsi="Times New Roman" w:cs="Times New Roman"/>
        </w:rPr>
        <w:t xml:space="preserve"> в г. Усть-Джегута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4. Строительство котельной для микрорайона </w:t>
      </w:r>
      <w:proofErr w:type="gramStart"/>
      <w:r w:rsidRPr="00CF7895">
        <w:rPr>
          <w:rFonts w:ascii="Times New Roman" w:hAnsi="Times New Roman" w:cs="Times New Roman"/>
        </w:rPr>
        <w:t>Московский</w:t>
      </w:r>
      <w:proofErr w:type="gramEnd"/>
      <w:r w:rsidRPr="00CF7895">
        <w:rPr>
          <w:rFonts w:ascii="Times New Roman" w:hAnsi="Times New Roman" w:cs="Times New Roman"/>
        </w:rPr>
        <w:t xml:space="preserve"> в г. Усть-Джегута.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5. Водоснабжение а. Сары-</w:t>
      </w:r>
      <w:proofErr w:type="spellStart"/>
      <w:r w:rsidRPr="00CF7895">
        <w:rPr>
          <w:rFonts w:ascii="Times New Roman" w:hAnsi="Times New Roman" w:cs="Times New Roman"/>
        </w:rPr>
        <w:t>Тюз</w:t>
      </w:r>
      <w:proofErr w:type="spellEnd"/>
      <w:r w:rsidRPr="00CF7895">
        <w:rPr>
          <w:rFonts w:ascii="Times New Roman" w:hAnsi="Times New Roman" w:cs="Times New Roman"/>
        </w:rPr>
        <w:t xml:space="preserve"> и ст. </w:t>
      </w:r>
      <w:proofErr w:type="spellStart"/>
      <w:r w:rsidRPr="00CF7895">
        <w:rPr>
          <w:rFonts w:ascii="Times New Roman" w:hAnsi="Times New Roman" w:cs="Times New Roman"/>
        </w:rPr>
        <w:t>Красногорская</w:t>
      </w:r>
      <w:proofErr w:type="spellEnd"/>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6. Газификация а. </w:t>
      </w:r>
      <w:proofErr w:type="gramStart"/>
      <w:r w:rsidRPr="00CF7895">
        <w:rPr>
          <w:rFonts w:ascii="Times New Roman" w:hAnsi="Times New Roman" w:cs="Times New Roman"/>
        </w:rPr>
        <w:t>Кызыл-Кала</w:t>
      </w:r>
      <w:proofErr w:type="gramEnd"/>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7. Строительство терапевтического корпуса на 90 коек в г. Усть-Джегута</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8. Завершение строительства детского сада </w:t>
      </w:r>
      <w:proofErr w:type="gramStart"/>
      <w:r w:rsidRPr="00CF7895">
        <w:rPr>
          <w:rFonts w:ascii="Times New Roman" w:hAnsi="Times New Roman" w:cs="Times New Roman"/>
        </w:rPr>
        <w:t>в</w:t>
      </w:r>
      <w:proofErr w:type="gramEnd"/>
      <w:r w:rsidRPr="00CF7895">
        <w:rPr>
          <w:rFonts w:ascii="Times New Roman" w:hAnsi="Times New Roman" w:cs="Times New Roman"/>
        </w:rPr>
        <w:t xml:space="preserve"> а. Сары-</w:t>
      </w:r>
      <w:proofErr w:type="spellStart"/>
      <w:r w:rsidRPr="00CF7895">
        <w:rPr>
          <w:rFonts w:ascii="Times New Roman" w:hAnsi="Times New Roman" w:cs="Times New Roman"/>
        </w:rPr>
        <w:t>Тюз</w:t>
      </w:r>
      <w:proofErr w:type="spellEnd"/>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p>
    <w:p w:rsidR="00CF7895" w:rsidRPr="0063210E" w:rsidRDefault="0063210E" w:rsidP="00CF7895">
      <w:pPr>
        <w:jc w:val="both"/>
        <w:rPr>
          <w:rFonts w:ascii="Times New Roman" w:hAnsi="Times New Roman" w:cs="Times New Roman"/>
          <w:lang w:val="en-US"/>
        </w:rPr>
      </w:pPr>
      <w:r>
        <w:rPr>
          <w:rFonts w:ascii="Times New Roman" w:hAnsi="Times New Roman" w:cs="Times New Roman"/>
        </w:rPr>
        <w:lastRenderedPageBreak/>
        <w:t>ПЕРЕЧЕНЬ</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объектов незаверше</w:t>
      </w:r>
      <w:bookmarkStart w:id="0" w:name="_GoBack"/>
      <w:bookmarkEnd w:id="0"/>
      <w:r w:rsidRPr="00CF7895">
        <w:rPr>
          <w:rFonts w:ascii="Times New Roman" w:hAnsi="Times New Roman" w:cs="Times New Roman"/>
        </w:rPr>
        <w:t>нного строительства в Усть-Джегутинском муниципальном районе, которые необходимо достроить в первоочередном порядке.</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1. Пристройка к школе в а. </w:t>
      </w:r>
      <w:proofErr w:type="spellStart"/>
      <w:r w:rsidRPr="00CF7895">
        <w:rPr>
          <w:rFonts w:ascii="Times New Roman" w:hAnsi="Times New Roman" w:cs="Times New Roman"/>
        </w:rPr>
        <w:t>Гюрюльдеук</w:t>
      </w:r>
      <w:proofErr w:type="spellEnd"/>
      <w:r w:rsidRPr="00CF7895">
        <w:rPr>
          <w:rFonts w:ascii="Times New Roman" w:hAnsi="Times New Roman" w:cs="Times New Roman"/>
        </w:rPr>
        <w:t xml:space="preserve"> на 120 учащихся – процент готовности – 3%.</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2. Строительство школы в а. </w:t>
      </w:r>
      <w:proofErr w:type="gramStart"/>
      <w:r w:rsidRPr="00CF7895">
        <w:rPr>
          <w:rFonts w:ascii="Times New Roman" w:hAnsi="Times New Roman" w:cs="Times New Roman"/>
        </w:rPr>
        <w:t>Кызыл-Кала</w:t>
      </w:r>
      <w:proofErr w:type="gramEnd"/>
      <w:r w:rsidRPr="00CF7895">
        <w:rPr>
          <w:rFonts w:ascii="Times New Roman" w:hAnsi="Times New Roman" w:cs="Times New Roman"/>
        </w:rPr>
        <w:t xml:space="preserve"> – процент готовности – 85 %.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3. Детский сад в а. Сары-</w:t>
      </w:r>
      <w:proofErr w:type="spellStart"/>
      <w:r w:rsidRPr="00CF7895">
        <w:rPr>
          <w:rFonts w:ascii="Times New Roman" w:hAnsi="Times New Roman" w:cs="Times New Roman"/>
        </w:rPr>
        <w:t>Тюз</w:t>
      </w:r>
      <w:proofErr w:type="spellEnd"/>
      <w:r w:rsidRPr="00CF7895">
        <w:rPr>
          <w:rFonts w:ascii="Times New Roman" w:hAnsi="Times New Roman" w:cs="Times New Roman"/>
        </w:rPr>
        <w:t xml:space="preserve"> – процент готовности – 20 %.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4. Газопровод 2-я очередь в с. </w:t>
      </w:r>
      <w:proofErr w:type="gramStart"/>
      <w:r w:rsidRPr="00CF7895">
        <w:rPr>
          <w:rFonts w:ascii="Times New Roman" w:hAnsi="Times New Roman" w:cs="Times New Roman"/>
        </w:rPr>
        <w:t>Важном</w:t>
      </w:r>
      <w:proofErr w:type="gramEnd"/>
      <w:r w:rsidRPr="00CF7895">
        <w:rPr>
          <w:rFonts w:ascii="Times New Roman" w:hAnsi="Times New Roman" w:cs="Times New Roman"/>
        </w:rPr>
        <w:t xml:space="preserve"> – процент готовности – 30 %.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5. Газопровод в а. Джегута – процент готовности – 40 %.</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 xml:space="preserve">6. Административное здание с </w:t>
      </w:r>
      <w:proofErr w:type="spellStart"/>
      <w:r w:rsidRPr="00CF7895">
        <w:rPr>
          <w:rFonts w:ascii="Times New Roman" w:hAnsi="Times New Roman" w:cs="Times New Roman"/>
        </w:rPr>
        <w:t>ФАПом</w:t>
      </w:r>
      <w:proofErr w:type="spellEnd"/>
      <w:r w:rsidRPr="00CF7895">
        <w:rPr>
          <w:rFonts w:ascii="Times New Roman" w:hAnsi="Times New Roman" w:cs="Times New Roman"/>
        </w:rPr>
        <w:t xml:space="preserve"> </w:t>
      </w:r>
      <w:proofErr w:type="gramStart"/>
      <w:r w:rsidRPr="00CF7895">
        <w:rPr>
          <w:rFonts w:ascii="Times New Roman" w:hAnsi="Times New Roman" w:cs="Times New Roman"/>
        </w:rPr>
        <w:t>в</w:t>
      </w:r>
      <w:proofErr w:type="gramEnd"/>
      <w:r w:rsidRPr="00CF7895">
        <w:rPr>
          <w:rFonts w:ascii="Times New Roman" w:hAnsi="Times New Roman" w:cs="Times New Roman"/>
        </w:rPr>
        <w:t xml:space="preserve"> с. </w:t>
      </w:r>
      <w:proofErr w:type="spellStart"/>
      <w:r w:rsidRPr="00CF7895">
        <w:rPr>
          <w:rFonts w:ascii="Times New Roman" w:hAnsi="Times New Roman" w:cs="Times New Roman"/>
        </w:rPr>
        <w:t>Койдан</w:t>
      </w:r>
      <w:proofErr w:type="spellEnd"/>
      <w:r w:rsidRPr="00CF7895">
        <w:rPr>
          <w:rFonts w:ascii="Times New Roman" w:hAnsi="Times New Roman" w:cs="Times New Roman"/>
        </w:rPr>
        <w:t>.</w:t>
      </w:r>
    </w:p>
    <w:p w:rsidR="00CF7895" w:rsidRPr="00CF7895" w:rsidRDefault="00CF7895" w:rsidP="00CF7895">
      <w:pPr>
        <w:jc w:val="both"/>
        <w:rPr>
          <w:rFonts w:ascii="Times New Roman" w:hAnsi="Times New Roman" w:cs="Times New Roman"/>
        </w:rPr>
      </w:pPr>
      <w:r w:rsidRPr="00CF7895">
        <w:rPr>
          <w:rFonts w:ascii="Times New Roman" w:hAnsi="Times New Roman" w:cs="Times New Roman"/>
        </w:rPr>
        <w:t>7. Детский сад № 2 в микрорайоне Московский по этапам до 2012 года.</w:t>
      </w:r>
    </w:p>
    <w:p w:rsidR="00CF7895" w:rsidRPr="00CF7895" w:rsidRDefault="00CF7895" w:rsidP="00CF7895">
      <w:pPr>
        <w:jc w:val="both"/>
        <w:rPr>
          <w:rFonts w:ascii="Times New Roman" w:hAnsi="Times New Roman" w:cs="Times New Roman"/>
        </w:rPr>
      </w:pPr>
    </w:p>
    <w:p w:rsidR="00CF7895" w:rsidRPr="00CF7895" w:rsidRDefault="00CF7895" w:rsidP="00CF7895">
      <w:pPr>
        <w:jc w:val="both"/>
        <w:rPr>
          <w:rFonts w:ascii="Times New Roman" w:hAnsi="Times New Roman" w:cs="Times New Roman"/>
        </w:rPr>
      </w:pPr>
    </w:p>
    <w:p w:rsidR="00744DA6" w:rsidRPr="00CF7895" w:rsidRDefault="00CF7895" w:rsidP="00CF7895">
      <w:pPr>
        <w:jc w:val="both"/>
        <w:rPr>
          <w:rFonts w:ascii="Times New Roman" w:hAnsi="Times New Roman" w:cs="Times New Roman"/>
        </w:rPr>
      </w:pPr>
      <w:r w:rsidRPr="00CF7895">
        <w:rPr>
          <w:rFonts w:ascii="Times New Roman" w:hAnsi="Times New Roman" w:cs="Times New Roman"/>
        </w:rPr>
        <w:t>Перспективы развития нашего района мы сегодня связываем с улучшением условий жизни  населения. Стремимся к тому, чтобы каждый человек мог зарабатывать и достойно  обеспечивать свою семью, поддерживаем  людей, желающих заниматься предпринимательством, чтобы  приносили  пользу себе и другим. Это одно из направлений социально-экономического развития района.</w:t>
      </w:r>
    </w:p>
    <w:sectPr w:rsidR="00744DA6" w:rsidRPr="00CF7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95"/>
    <w:rsid w:val="0063210E"/>
    <w:rsid w:val="00744DA6"/>
    <w:rsid w:val="00C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4058</Words>
  <Characters>23131</Characters>
  <Application>Microsoft Office Word</Application>
  <DocSecurity>0</DocSecurity>
  <Lines>192</Lines>
  <Paragraphs>54</Paragraphs>
  <ScaleCrop>false</ScaleCrop>
  <Company>Администрация</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Дамир</cp:lastModifiedBy>
  <cp:revision>2</cp:revision>
  <dcterms:created xsi:type="dcterms:W3CDTF">2013-04-09T05:34:00Z</dcterms:created>
  <dcterms:modified xsi:type="dcterms:W3CDTF">2013-04-09T05:41:00Z</dcterms:modified>
</cp:coreProperties>
</file>